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4757" w14:textId="77777777" w:rsidR="009143FB" w:rsidRDefault="00C93877">
      <w:pPr>
        <w:spacing w:after="12" w:line="249" w:lineRule="auto"/>
        <w:ind w:left="-5"/>
      </w:pPr>
      <w:r>
        <w:t xml:space="preserve">INVITATION FOR BID INSTRUCTIONS </w:t>
      </w:r>
    </w:p>
    <w:p w14:paraId="1C68A801" w14:textId="77777777" w:rsidR="009143FB" w:rsidRDefault="00C93877">
      <w:pPr>
        <w:spacing w:after="303" w:line="259" w:lineRule="auto"/>
        <w:ind w:left="-29" w:firstLine="0"/>
        <w:jc w:val="left"/>
      </w:pPr>
      <w:r>
        <w:rPr>
          <w:rFonts w:ascii="Calibri" w:eastAsia="Calibri" w:hAnsi="Calibri" w:cs="Calibri"/>
          <w:noProof/>
          <w:sz w:val="22"/>
        </w:rPr>
        <mc:AlternateContent>
          <mc:Choice Requires="wpg">
            <w:drawing>
              <wp:inline distT="0" distB="0" distL="0" distR="0" wp14:anchorId="548209D5" wp14:editId="1BC0062D">
                <wp:extent cx="5980176" cy="18288"/>
                <wp:effectExtent l="0" t="0" r="0" b="0"/>
                <wp:docPr id="42089" name="Group 42089"/>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50270" name="Shape 50270"/>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67AC"/>
                          </a:fillRef>
                          <a:effectRef idx="0">
                            <a:scrgbClr r="0" g="0" b="0"/>
                          </a:effectRef>
                          <a:fontRef idx="none"/>
                        </wps:style>
                        <wps:bodyPr/>
                      </wps:wsp>
                    </wpg:wgp>
                  </a:graphicData>
                </a:graphic>
              </wp:inline>
            </w:drawing>
          </mc:Choice>
          <mc:Fallback xmlns:a="http://schemas.openxmlformats.org/drawingml/2006/main">
            <w:pict>
              <v:group id="Group 42089" style="width:470.88pt;height:1.44pt;mso-position-horizontal-relative:char;mso-position-vertical-relative:line" coordsize="59801,182">
                <v:shape id="Shape 50271" style="position:absolute;width:59801;height:182;left:0;top:0;" coordsize="5980176,18288" path="m0,0l5980176,0l5980176,18288l0,18288l0,0">
                  <v:stroke weight="0pt" endcap="flat" joinstyle="miter" miterlimit="10" on="false" color="#000000" opacity="0"/>
                  <v:fill on="true" color="#0067ac"/>
                </v:shape>
              </v:group>
            </w:pict>
          </mc:Fallback>
        </mc:AlternateContent>
      </w:r>
    </w:p>
    <w:p w14:paraId="7601E834" w14:textId="77777777" w:rsidR="009143FB" w:rsidRDefault="00C93877">
      <w:pPr>
        <w:spacing w:after="106" w:line="249" w:lineRule="auto"/>
        <w:ind w:left="2792"/>
      </w:pPr>
      <w:r>
        <w:t>Roosevelt Irrigation District (“RID”)</w:t>
      </w:r>
      <w:r>
        <w:t xml:space="preserve"> </w:t>
      </w:r>
    </w:p>
    <w:p w14:paraId="42361BC9" w14:textId="77777777" w:rsidR="009143FB" w:rsidRDefault="00C93877">
      <w:pPr>
        <w:spacing w:after="96" w:line="259" w:lineRule="auto"/>
        <w:ind w:left="0" w:right="2143" w:firstLine="0"/>
        <w:jc w:val="right"/>
      </w:pPr>
      <w:r>
        <w:t>Solicitation No.</w:t>
      </w:r>
      <w:r w:rsidRPr="001728F8">
        <w:t xml:space="preserve"> 0000</w:t>
      </w:r>
      <w:r w:rsidRPr="001728F8">
        <w:t>3</w:t>
      </w:r>
      <w:r w:rsidRPr="001728F8">
        <w:t xml:space="preserve"> -</w:t>
      </w:r>
      <w:r w:rsidRPr="001728F8">
        <w:t xml:space="preserve"> Well Pump and Gate Automation</w:t>
      </w:r>
      <w:r>
        <w:t xml:space="preserve"> </w:t>
      </w:r>
    </w:p>
    <w:p w14:paraId="30D4C277" w14:textId="77777777" w:rsidR="009143FB" w:rsidRDefault="00C93877">
      <w:r>
        <w:t xml:space="preserve">Procurement Manager Name: Taylor Howerter </w:t>
      </w:r>
    </w:p>
    <w:p w14:paraId="6D351DE7" w14:textId="77777777" w:rsidR="009143FB" w:rsidRDefault="00C93877">
      <w:pPr>
        <w:spacing w:after="96" w:line="259" w:lineRule="auto"/>
        <w:ind w:left="10" w:right="392"/>
        <w:jc w:val="center"/>
      </w:pPr>
      <w:r>
        <w:t xml:space="preserve">Direct Phone: 623-715-2722 </w:t>
      </w:r>
    </w:p>
    <w:p w14:paraId="29C91C7B" w14:textId="77777777" w:rsidR="009143FB" w:rsidRPr="00D27C2B" w:rsidRDefault="00C93877">
      <w:pPr>
        <w:ind w:left="2652"/>
        <w:rPr>
          <w:lang w:val="fr-FR"/>
        </w:rPr>
      </w:pPr>
      <w:r w:rsidRPr="00D27C2B">
        <w:rPr>
          <w:lang w:val="fr-FR"/>
        </w:rPr>
        <w:t xml:space="preserve">Email: Thowerter@rooseveltirrigation.org </w:t>
      </w:r>
    </w:p>
    <w:p w14:paraId="23567460" w14:textId="77777777" w:rsidR="009143FB" w:rsidRPr="00D27C2B" w:rsidRDefault="00C93877">
      <w:pPr>
        <w:spacing w:after="216" w:line="259" w:lineRule="auto"/>
        <w:ind w:left="10" w:right="391"/>
        <w:jc w:val="center"/>
        <w:rPr>
          <w:lang w:val="fr-FR"/>
        </w:rPr>
      </w:pPr>
      <w:r w:rsidRPr="00D27C2B">
        <w:rPr>
          <w:lang w:val="fr-FR"/>
        </w:rPr>
        <w:t xml:space="preserve">Main Phone: 623-386-2046 </w:t>
      </w:r>
    </w:p>
    <w:p w14:paraId="46BB4A9C" w14:textId="77777777" w:rsidR="009143FB" w:rsidRPr="00D27C2B" w:rsidRDefault="00C93877">
      <w:pPr>
        <w:spacing w:after="0" w:line="259" w:lineRule="auto"/>
        <w:ind w:left="363" w:right="740"/>
        <w:jc w:val="center"/>
        <w:rPr>
          <w:lang w:val="fr-FR"/>
        </w:rPr>
      </w:pPr>
      <w:proofErr w:type="spellStart"/>
      <w:r w:rsidRPr="00D27C2B">
        <w:rPr>
          <w:lang w:val="fr-FR"/>
        </w:rPr>
        <w:t>Solicitation</w:t>
      </w:r>
      <w:proofErr w:type="spellEnd"/>
      <w:r w:rsidRPr="00D27C2B">
        <w:rPr>
          <w:lang w:val="fr-FR"/>
        </w:rPr>
        <w:t xml:space="preserve"> Timeline </w:t>
      </w:r>
    </w:p>
    <w:tbl>
      <w:tblPr>
        <w:tblStyle w:val="TableGrid"/>
        <w:tblW w:w="9347" w:type="dxa"/>
        <w:tblInd w:w="64" w:type="dxa"/>
        <w:tblCellMar>
          <w:top w:w="26" w:type="dxa"/>
          <w:left w:w="0" w:type="dxa"/>
          <w:bottom w:w="1" w:type="dxa"/>
          <w:right w:w="0" w:type="dxa"/>
        </w:tblCellMar>
        <w:tblLook w:val="04A0" w:firstRow="1" w:lastRow="0" w:firstColumn="1" w:lastColumn="0" w:noHBand="0" w:noVBand="1"/>
      </w:tblPr>
      <w:tblGrid>
        <w:gridCol w:w="4496"/>
        <w:gridCol w:w="2518"/>
        <w:gridCol w:w="108"/>
        <w:gridCol w:w="480"/>
        <w:gridCol w:w="360"/>
        <w:gridCol w:w="944"/>
        <w:gridCol w:w="69"/>
        <w:gridCol w:w="105"/>
        <w:gridCol w:w="120"/>
        <w:gridCol w:w="147"/>
      </w:tblGrid>
      <w:tr w:rsidR="009143FB" w14:paraId="1949AB5C" w14:textId="77777777">
        <w:trPr>
          <w:trHeight w:val="404"/>
        </w:trPr>
        <w:tc>
          <w:tcPr>
            <w:tcW w:w="7014" w:type="dxa"/>
            <w:gridSpan w:val="2"/>
            <w:tcBorders>
              <w:top w:val="single" w:sz="4" w:space="0" w:color="000000"/>
              <w:left w:val="single" w:sz="4" w:space="0" w:color="000000"/>
              <w:bottom w:val="single" w:sz="4" w:space="0" w:color="000000"/>
              <w:right w:val="nil"/>
            </w:tcBorders>
            <w:shd w:val="clear" w:color="auto" w:fill="0067AC"/>
          </w:tcPr>
          <w:p w14:paraId="1A2A244E" w14:textId="77777777" w:rsidR="009143FB" w:rsidRDefault="00C93877">
            <w:pPr>
              <w:tabs>
                <w:tab w:val="center" w:pos="4870"/>
              </w:tabs>
              <w:spacing w:after="0" w:line="259" w:lineRule="auto"/>
              <w:ind w:left="0" w:firstLine="0"/>
              <w:jc w:val="left"/>
            </w:pPr>
            <w:r>
              <w:rPr>
                <w:color w:val="FFFFFF"/>
              </w:rPr>
              <w:t xml:space="preserve">Event </w:t>
            </w:r>
            <w:r>
              <w:rPr>
                <w:color w:val="FFFFFF"/>
              </w:rPr>
              <w:tab/>
              <w:t xml:space="preserve">Time </w:t>
            </w:r>
          </w:p>
        </w:tc>
        <w:tc>
          <w:tcPr>
            <w:tcW w:w="2333" w:type="dxa"/>
            <w:gridSpan w:val="8"/>
            <w:tcBorders>
              <w:top w:val="single" w:sz="4" w:space="0" w:color="000000"/>
              <w:left w:val="nil"/>
              <w:bottom w:val="single" w:sz="4" w:space="0" w:color="000000"/>
              <w:right w:val="single" w:sz="4" w:space="0" w:color="000000"/>
            </w:tcBorders>
            <w:shd w:val="clear" w:color="auto" w:fill="0067AC"/>
          </w:tcPr>
          <w:p w14:paraId="5DBF91CF" w14:textId="77777777" w:rsidR="009143FB" w:rsidRDefault="00C93877">
            <w:pPr>
              <w:spacing w:after="0" w:line="259" w:lineRule="auto"/>
              <w:ind w:left="108" w:firstLine="0"/>
              <w:jc w:val="left"/>
            </w:pPr>
            <w:r>
              <w:rPr>
                <w:color w:val="FFFFFF"/>
              </w:rPr>
              <w:t xml:space="preserve">Date </w:t>
            </w:r>
          </w:p>
        </w:tc>
      </w:tr>
      <w:tr w:rsidR="009143FB" w14:paraId="16DD95CA" w14:textId="77777777">
        <w:trPr>
          <w:trHeight w:val="281"/>
        </w:trPr>
        <w:tc>
          <w:tcPr>
            <w:tcW w:w="4496" w:type="dxa"/>
            <w:vMerge w:val="restart"/>
            <w:tcBorders>
              <w:top w:val="single" w:sz="4" w:space="0" w:color="000000"/>
              <w:left w:val="single" w:sz="4" w:space="0" w:color="666666"/>
              <w:bottom w:val="single" w:sz="4" w:space="0" w:color="666666"/>
              <w:right w:val="single" w:sz="4" w:space="0" w:color="666666"/>
            </w:tcBorders>
          </w:tcPr>
          <w:p w14:paraId="3A3FB73F" w14:textId="77777777" w:rsidR="009143FB" w:rsidRDefault="00C93877">
            <w:pPr>
              <w:spacing w:after="0" w:line="259" w:lineRule="auto"/>
              <w:ind w:left="107" w:firstLine="0"/>
              <w:jc w:val="left"/>
            </w:pPr>
            <w:r>
              <w:t xml:space="preserve">Solicitation issue date </w:t>
            </w:r>
          </w:p>
        </w:tc>
        <w:tc>
          <w:tcPr>
            <w:tcW w:w="2518" w:type="dxa"/>
            <w:vMerge w:val="restart"/>
            <w:tcBorders>
              <w:top w:val="single" w:sz="4" w:space="0" w:color="000000"/>
              <w:left w:val="single" w:sz="4" w:space="0" w:color="666666"/>
              <w:bottom w:val="single" w:sz="4" w:space="0" w:color="666666"/>
              <w:right w:val="single" w:sz="4" w:space="0" w:color="666666"/>
            </w:tcBorders>
          </w:tcPr>
          <w:p w14:paraId="3965C906" w14:textId="77777777" w:rsidR="009143FB" w:rsidRDefault="00C93877">
            <w:pPr>
              <w:spacing w:after="0" w:line="259" w:lineRule="auto"/>
              <w:ind w:left="106" w:firstLine="0"/>
              <w:jc w:val="left"/>
            </w:pPr>
            <w:r>
              <w:t xml:space="preserve">N/A </w:t>
            </w:r>
          </w:p>
        </w:tc>
        <w:tc>
          <w:tcPr>
            <w:tcW w:w="108" w:type="dxa"/>
            <w:vMerge w:val="restart"/>
            <w:tcBorders>
              <w:top w:val="single" w:sz="4" w:space="0" w:color="000000"/>
              <w:left w:val="single" w:sz="4" w:space="0" w:color="666666"/>
              <w:bottom w:val="single" w:sz="4" w:space="0" w:color="666666"/>
              <w:right w:val="nil"/>
            </w:tcBorders>
          </w:tcPr>
          <w:p w14:paraId="10DDBC8E" w14:textId="77777777" w:rsidR="009143FB" w:rsidRDefault="009143FB">
            <w:pPr>
              <w:spacing w:after="160" w:line="259" w:lineRule="auto"/>
              <w:ind w:left="0" w:firstLine="0"/>
              <w:jc w:val="left"/>
            </w:pPr>
          </w:p>
        </w:tc>
        <w:tc>
          <w:tcPr>
            <w:tcW w:w="1853" w:type="dxa"/>
            <w:gridSpan w:val="4"/>
            <w:tcBorders>
              <w:top w:val="single" w:sz="4" w:space="0" w:color="000000"/>
              <w:left w:val="nil"/>
              <w:bottom w:val="nil"/>
              <w:right w:val="nil"/>
            </w:tcBorders>
            <w:shd w:val="clear" w:color="auto" w:fill="E6E6E6"/>
          </w:tcPr>
          <w:p w14:paraId="2597511B" w14:textId="77777777" w:rsidR="009143FB" w:rsidRDefault="00C93877">
            <w:pPr>
              <w:spacing w:after="0" w:line="259" w:lineRule="auto"/>
              <w:ind w:left="137" w:firstLine="0"/>
              <w:jc w:val="left"/>
            </w:pPr>
            <w:r>
              <w:rPr>
                <w:color w:val="2B579A"/>
              </w:rPr>
              <w:t xml:space="preserve">Thursday </w:t>
            </w:r>
          </w:p>
        </w:tc>
        <w:tc>
          <w:tcPr>
            <w:tcW w:w="372" w:type="dxa"/>
            <w:gridSpan w:val="3"/>
            <w:vMerge w:val="restart"/>
            <w:tcBorders>
              <w:top w:val="single" w:sz="4" w:space="0" w:color="000000"/>
              <w:left w:val="nil"/>
              <w:bottom w:val="single" w:sz="4" w:space="0" w:color="666666"/>
              <w:right w:val="single" w:sz="4" w:space="0" w:color="666666"/>
            </w:tcBorders>
          </w:tcPr>
          <w:p w14:paraId="390F3128" w14:textId="77777777" w:rsidR="009143FB" w:rsidRDefault="009143FB">
            <w:pPr>
              <w:spacing w:after="160" w:line="259" w:lineRule="auto"/>
              <w:ind w:left="0" w:firstLine="0"/>
              <w:jc w:val="left"/>
            </w:pPr>
          </w:p>
        </w:tc>
      </w:tr>
      <w:tr w:rsidR="009143FB" w14:paraId="09EA8F33" w14:textId="77777777">
        <w:trPr>
          <w:trHeight w:val="276"/>
        </w:trPr>
        <w:tc>
          <w:tcPr>
            <w:tcW w:w="0" w:type="auto"/>
            <w:vMerge/>
            <w:tcBorders>
              <w:top w:val="nil"/>
              <w:left w:val="single" w:sz="4" w:space="0" w:color="666666"/>
              <w:bottom w:val="nil"/>
              <w:right w:val="single" w:sz="4" w:space="0" w:color="666666"/>
            </w:tcBorders>
          </w:tcPr>
          <w:p w14:paraId="4DC81A15" w14:textId="77777777" w:rsidR="009143FB" w:rsidRDefault="009143FB">
            <w:pPr>
              <w:spacing w:after="160" w:line="259" w:lineRule="auto"/>
              <w:ind w:left="0" w:firstLine="0"/>
              <w:jc w:val="left"/>
            </w:pPr>
          </w:p>
        </w:tc>
        <w:tc>
          <w:tcPr>
            <w:tcW w:w="0" w:type="auto"/>
            <w:vMerge/>
            <w:tcBorders>
              <w:top w:val="nil"/>
              <w:left w:val="single" w:sz="4" w:space="0" w:color="666666"/>
              <w:bottom w:val="nil"/>
              <w:right w:val="single" w:sz="4" w:space="0" w:color="666666"/>
            </w:tcBorders>
          </w:tcPr>
          <w:p w14:paraId="109D7E35" w14:textId="77777777" w:rsidR="009143FB" w:rsidRDefault="009143FB">
            <w:pPr>
              <w:spacing w:after="160" w:line="259" w:lineRule="auto"/>
              <w:ind w:left="0" w:firstLine="0"/>
              <w:jc w:val="left"/>
            </w:pPr>
          </w:p>
        </w:tc>
        <w:tc>
          <w:tcPr>
            <w:tcW w:w="0" w:type="auto"/>
            <w:vMerge/>
            <w:tcBorders>
              <w:top w:val="nil"/>
              <w:left w:val="single" w:sz="4" w:space="0" w:color="666666"/>
              <w:bottom w:val="nil"/>
              <w:right w:val="nil"/>
            </w:tcBorders>
          </w:tcPr>
          <w:p w14:paraId="04FF8449" w14:textId="77777777" w:rsidR="009143FB" w:rsidRDefault="009143FB">
            <w:pPr>
              <w:spacing w:after="160" w:line="259" w:lineRule="auto"/>
              <w:ind w:left="0" w:firstLine="0"/>
              <w:jc w:val="left"/>
            </w:pPr>
          </w:p>
        </w:tc>
        <w:tc>
          <w:tcPr>
            <w:tcW w:w="480" w:type="dxa"/>
            <w:tcBorders>
              <w:top w:val="nil"/>
              <w:left w:val="nil"/>
              <w:bottom w:val="nil"/>
              <w:right w:val="nil"/>
            </w:tcBorders>
            <w:shd w:val="clear" w:color="auto" w:fill="E6E6E6"/>
          </w:tcPr>
          <w:p w14:paraId="59828D81" w14:textId="77777777" w:rsidR="009143FB" w:rsidRDefault="00C93877">
            <w:pPr>
              <w:spacing w:after="0" w:line="259" w:lineRule="auto"/>
              <w:ind w:left="0" w:firstLine="0"/>
            </w:pPr>
            <w:r>
              <w:rPr>
                <w:color w:val="2B579A"/>
              </w:rPr>
              <w:t>Aug</w:t>
            </w:r>
          </w:p>
        </w:tc>
        <w:tc>
          <w:tcPr>
            <w:tcW w:w="1373" w:type="dxa"/>
            <w:gridSpan w:val="3"/>
            <w:vMerge w:val="restart"/>
            <w:tcBorders>
              <w:top w:val="nil"/>
              <w:left w:val="nil"/>
              <w:bottom w:val="single" w:sz="4" w:space="0" w:color="666666"/>
              <w:right w:val="nil"/>
            </w:tcBorders>
          </w:tcPr>
          <w:p w14:paraId="007B756B" w14:textId="77777777" w:rsidR="009143FB" w:rsidRDefault="00C93877">
            <w:pPr>
              <w:spacing w:after="0" w:line="259" w:lineRule="auto"/>
              <w:ind w:left="-68" w:firstLine="0"/>
              <w:jc w:val="left"/>
            </w:pPr>
            <w:proofErr w:type="spellStart"/>
            <w:r>
              <w:rPr>
                <w:color w:val="2B579A"/>
              </w:rPr>
              <w:t>ust</w:t>
            </w:r>
            <w:proofErr w:type="spellEnd"/>
            <w:r>
              <w:rPr>
                <w:color w:val="2B579A"/>
              </w:rPr>
              <w:t xml:space="preserve"> </w:t>
            </w:r>
            <w:r>
              <w:rPr>
                <w:color w:val="2B579A"/>
              </w:rPr>
              <w:t>1</w:t>
            </w:r>
            <w:r>
              <w:rPr>
                <w:color w:val="2B579A"/>
              </w:rPr>
              <w:t>5, 2024</w:t>
            </w:r>
            <w:r>
              <w:t xml:space="preserve"> </w:t>
            </w:r>
          </w:p>
        </w:tc>
        <w:tc>
          <w:tcPr>
            <w:tcW w:w="0" w:type="auto"/>
            <w:gridSpan w:val="3"/>
            <w:vMerge/>
            <w:tcBorders>
              <w:top w:val="nil"/>
              <w:left w:val="nil"/>
              <w:bottom w:val="nil"/>
              <w:right w:val="single" w:sz="4" w:space="0" w:color="666666"/>
            </w:tcBorders>
          </w:tcPr>
          <w:p w14:paraId="1B543E66" w14:textId="77777777" w:rsidR="009143FB" w:rsidRDefault="009143FB">
            <w:pPr>
              <w:spacing w:after="160" w:line="259" w:lineRule="auto"/>
              <w:ind w:left="0" w:firstLine="0"/>
              <w:jc w:val="left"/>
            </w:pPr>
          </w:p>
        </w:tc>
      </w:tr>
      <w:tr w:rsidR="009143FB" w14:paraId="70785F6B" w14:textId="77777777">
        <w:trPr>
          <w:trHeight w:val="126"/>
        </w:trPr>
        <w:tc>
          <w:tcPr>
            <w:tcW w:w="0" w:type="auto"/>
            <w:vMerge/>
            <w:tcBorders>
              <w:top w:val="nil"/>
              <w:left w:val="single" w:sz="4" w:space="0" w:color="666666"/>
              <w:bottom w:val="single" w:sz="4" w:space="0" w:color="666666"/>
              <w:right w:val="single" w:sz="4" w:space="0" w:color="666666"/>
            </w:tcBorders>
          </w:tcPr>
          <w:p w14:paraId="068442BA" w14:textId="77777777" w:rsidR="009143FB" w:rsidRDefault="009143FB">
            <w:pPr>
              <w:spacing w:after="160" w:line="259" w:lineRule="auto"/>
              <w:ind w:left="0" w:firstLine="0"/>
              <w:jc w:val="left"/>
            </w:pPr>
          </w:p>
        </w:tc>
        <w:tc>
          <w:tcPr>
            <w:tcW w:w="0" w:type="auto"/>
            <w:vMerge/>
            <w:tcBorders>
              <w:top w:val="nil"/>
              <w:left w:val="single" w:sz="4" w:space="0" w:color="666666"/>
              <w:bottom w:val="single" w:sz="4" w:space="0" w:color="666666"/>
              <w:right w:val="single" w:sz="4" w:space="0" w:color="666666"/>
            </w:tcBorders>
          </w:tcPr>
          <w:p w14:paraId="1B009554" w14:textId="77777777" w:rsidR="009143FB" w:rsidRDefault="009143FB">
            <w:pPr>
              <w:spacing w:after="160" w:line="259" w:lineRule="auto"/>
              <w:ind w:left="0" w:firstLine="0"/>
              <w:jc w:val="left"/>
            </w:pPr>
          </w:p>
        </w:tc>
        <w:tc>
          <w:tcPr>
            <w:tcW w:w="0" w:type="auto"/>
            <w:vMerge/>
            <w:tcBorders>
              <w:top w:val="nil"/>
              <w:left w:val="single" w:sz="4" w:space="0" w:color="666666"/>
              <w:bottom w:val="single" w:sz="4" w:space="0" w:color="666666"/>
              <w:right w:val="nil"/>
            </w:tcBorders>
          </w:tcPr>
          <w:p w14:paraId="006D78BF" w14:textId="77777777" w:rsidR="009143FB" w:rsidRDefault="009143FB">
            <w:pPr>
              <w:spacing w:after="160" w:line="259" w:lineRule="auto"/>
              <w:ind w:left="0" w:firstLine="0"/>
              <w:jc w:val="left"/>
            </w:pPr>
          </w:p>
        </w:tc>
        <w:tc>
          <w:tcPr>
            <w:tcW w:w="480" w:type="dxa"/>
            <w:tcBorders>
              <w:top w:val="nil"/>
              <w:left w:val="nil"/>
              <w:bottom w:val="single" w:sz="4" w:space="0" w:color="666666"/>
              <w:right w:val="nil"/>
            </w:tcBorders>
          </w:tcPr>
          <w:p w14:paraId="02BDDC38" w14:textId="77777777" w:rsidR="009143FB" w:rsidRDefault="009143FB">
            <w:pPr>
              <w:spacing w:after="160" w:line="259" w:lineRule="auto"/>
              <w:ind w:left="0" w:firstLine="0"/>
              <w:jc w:val="left"/>
            </w:pPr>
          </w:p>
        </w:tc>
        <w:tc>
          <w:tcPr>
            <w:tcW w:w="0" w:type="auto"/>
            <w:gridSpan w:val="3"/>
            <w:vMerge/>
            <w:tcBorders>
              <w:top w:val="nil"/>
              <w:left w:val="nil"/>
              <w:bottom w:val="single" w:sz="4" w:space="0" w:color="666666"/>
              <w:right w:val="nil"/>
            </w:tcBorders>
          </w:tcPr>
          <w:p w14:paraId="48B5FB3E" w14:textId="77777777" w:rsidR="009143FB" w:rsidRDefault="009143FB">
            <w:pPr>
              <w:spacing w:after="160" w:line="259" w:lineRule="auto"/>
              <w:ind w:left="0" w:firstLine="0"/>
              <w:jc w:val="left"/>
            </w:pPr>
          </w:p>
        </w:tc>
        <w:tc>
          <w:tcPr>
            <w:tcW w:w="0" w:type="auto"/>
            <w:gridSpan w:val="3"/>
            <w:vMerge/>
            <w:tcBorders>
              <w:top w:val="nil"/>
              <w:left w:val="nil"/>
              <w:bottom w:val="single" w:sz="4" w:space="0" w:color="666666"/>
              <w:right w:val="single" w:sz="4" w:space="0" w:color="666666"/>
            </w:tcBorders>
          </w:tcPr>
          <w:p w14:paraId="08744B46" w14:textId="77777777" w:rsidR="009143FB" w:rsidRDefault="009143FB">
            <w:pPr>
              <w:spacing w:after="160" w:line="259" w:lineRule="auto"/>
              <w:ind w:left="0" w:firstLine="0"/>
              <w:jc w:val="left"/>
            </w:pPr>
          </w:p>
        </w:tc>
      </w:tr>
      <w:tr w:rsidR="009143FB" w14:paraId="4D7702A9" w14:textId="77777777">
        <w:trPr>
          <w:trHeight w:val="280"/>
        </w:trPr>
        <w:tc>
          <w:tcPr>
            <w:tcW w:w="4496" w:type="dxa"/>
            <w:vMerge w:val="restart"/>
            <w:tcBorders>
              <w:top w:val="single" w:sz="4" w:space="0" w:color="666666"/>
              <w:left w:val="single" w:sz="4" w:space="0" w:color="666666"/>
              <w:bottom w:val="single" w:sz="4" w:space="0" w:color="666666"/>
              <w:right w:val="single" w:sz="4" w:space="0" w:color="666666"/>
            </w:tcBorders>
          </w:tcPr>
          <w:p w14:paraId="54F18567" w14:textId="77777777" w:rsidR="009143FB" w:rsidRDefault="00C93877">
            <w:pPr>
              <w:spacing w:after="0" w:line="259" w:lineRule="auto"/>
              <w:ind w:left="107" w:firstLine="0"/>
            </w:pPr>
            <w:r>
              <w:t xml:space="preserve">Deadline for Bidder to submit questions about this Solicitation </w:t>
            </w:r>
          </w:p>
        </w:tc>
        <w:tc>
          <w:tcPr>
            <w:tcW w:w="2518" w:type="dxa"/>
            <w:vMerge w:val="restart"/>
            <w:tcBorders>
              <w:top w:val="single" w:sz="4" w:space="0" w:color="666666"/>
              <w:left w:val="single" w:sz="4" w:space="0" w:color="666666"/>
              <w:bottom w:val="single" w:sz="4" w:space="0" w:color="666666"/>
              <w:right w:val="single" w:sz="4" w:space="0" w:color="666666"/>
            </w:tcBorders>
          </w:tcPr>
          <w:p w14:paraId="5097B23C" w14:textId="77777777" w:rsidR="009143FB" w:rsidRDefault="00C93877">
            <w:pPr>
              <w:spacing w:after="0" w:line="259" w:lineRule="auto"/>
              <w:ind w:left="-14" w:firstLine="0"/>
              <w:jc w:val="left"/>
            </w:pPr>
            <w:r>
              <w:t xml:space="preserve"> 1</w:t>
            </w:r>
            <w:r>
              <w:t>1</w:t>
            </w:r>
            <w:r>
              <w:t xml:space="preserve">:00 AM </w:t>
            </w:r>
          </w:p>
        </w:tc>
        <w:tc>
          <w:tcPr>
            <w:tcW w:w="108" w:type="dxa"/>
            <w:vMerge w:val="restart"/>
            <w:tcBorders>
              <w:top w:val="single" w:sz="4" w:space="0" w:color="666666"/>
              <w:left w:val="single" w:sz="4" w:space="0" w:color="666666"/>
              <w:bottom w:val="single" w:sz="4" w:space="0" w:color="666666"/>
              <w:right w:val="nil"/>
            </w:tcBorders>
          </w:tcPr>
          <w:p w14:paraId="669D7E43" w14:textId="77777777" w:rsidR="009143FB" w:rsidRDefault="009143FB">
            <w:pPr>
              <w:spacing w:after="160" w:line="259" w:lineRule="auto"/>
              <w:ind w:left="0" w:firstLine="0"/>
              <w:jc w:val="left"/>
            </w:pPr>
          </w:p>
        </w:tc>
        <w:tc>
          <w:tcPr>
            <w:tcW w:w="2078" w:type="dxa"/>
            <w:gridSpan w:val="6"/>
            <w:tcBorders>
              <w:top w:val="single" w:sz="4" w:space="0" w:color="666666"/>
              <w:left w:val="nil"/>
              <w:bottom w:val="nil"/>
              <w:right w:val="nil"/>
            </w:tcBorders>
            <w:shd w:val="clear" w:color="auto" w:fill="E6E6E6"/>
          </w:tcPr>
          <w:p w14:paraId="4301C1B5" w14:textId="77777777" w:rsidR="009143FB" w:rsidRDefault="00C93877">
            <w:pPr>
              <w:spacing w:after="0" w:line="259" w:lineRule="auto"/>
              <w:ind w:left="-3" w:firstLine="0"/>
              <w:jc w:val="left"/>
            </w:pPr>
            <w:r>
              <w:rPr>
                <w:color w:val="2B579A"/>
              </w:rPr>
              <w:t>Wednesday</w:t>
            </w:r>
          </w:p>
        </w:tc>
        <w:tc>
          <w:tcPr>
            <w:tcW w:w="146" w:type="dxa"/>
            <w:vMerge w:val="restart"/>
            <w:tcBorders>
              <w:top w:val="single" w:sz="4" w:space="0" w:color="666666"/>
              <w:left w:val="nil"/>
              <w:bottom w:val="single" w:sz="4" w:space="0" w:color="666666"/>
              <w:right w:val="single" w:sz="4" w:space="0" w:color="666666"/>
            </w:tcBorders>
          </w:tcPr>
          <w:p w14:paraId="35710FC7" w14:textId="77777777" w:rsidR="009143FB" w:rsidRDefault="009143FB">
            <w:pPr>
              <w:spacing w:after="160" w:line="259" w:lineRule="auto"/>
              <w:ind w:left="0" w:firstLine="0"/>
              <w:jc w:val="left"/>
            </w:pPr>
          </w:p>
        </w:tc>
      </w:tr>
      <w:tr w:rsidR="009143FB" w14:paraId="0F0C8A6B" w14:textId="77777777">
        <w:trPr>
          <w:trHeight w:val="276"/>
        </w:trPr>
        <w:tc>
          <w:tcPr>
            <w:tcW w:w="0" w:type="auto"/>
            <w:vMerge/>
            <w:tcBorders>
              <w:top w:val="nil"/>
              <w:left w:val="single" w:sz="4" w:space="0" w:color="666666"/>
              <w:bottom w:val="nil"/>
              <w:right w:val="single" w:sz="4" w:space="0" w:color="666666"/>
            </w:tcBorders>
          </w:tcPr>
          <w:p w14:paraId="69ADDE2A" w14:textId="77777777" w:rsidR="009143FB" w:rsidRDefault="009143FB">
            <w:pPr>
              <w:spacing w:after="160" w:line="259" w:lineRule="auto"/>
              <w:ind w:left="0" w:firstLine="0"/>
              <w:jc w:val="left"/>
            </w:pPr>
          </w:p>
        </w:tc>
        <w:tc>
          <w:tcPr>
            <w:tcW w:w="0" w:type="auto"/>
            <w:vMerge/>
            <w:tcBorders>
              <w:top w:val="nil"/>
              <w:left w:val="single" w:sz="4" w:space="0" w:color="666666"/>
              <w:bottom w:val="nil"/>
              <w:right w:val="single" w:sz="4" w:space="0" w:color="666666"/>
            </w:tcBorders>
          </w:tcPr>
          <w:p w14:paraId="4E30EA1E" w14:textId="77777777" w:rsidR="009143FB" w:rsidRDefault="009143FB">
            <w:pPr>
              <w:spacing w:after="160" w:line="259" w:lineRule="auto"/>
              <w:ind w:left="0" w:firstLine="0"/>
              <w:jc w:val="left"/>
            </w:pPr>
          </w:p>
        </w:tc>
        <w:tc>
          <w:tcPr>
            <w:tcW w:w="0" w:type="auto"/>
            <w:vMerge/>
            <w:tcBorders>
              <w:top w:val="nil"/>
              <w:left w:val="single" w:sz="4" w:space="0" w:color="666666"/>
              <w:bottom w:val="nil"/>
              <w:right w:val="nil"/>
            </w:tcBorders>
          </w:tcPr>
          <w:p w14:paraId="45925A37" w14:textId="77777777" w:rsidR="009143FB" w:rsidRDefault="009143FB">
            <w:pPr>
              <w:spacing w:after="160" w:line="259" w:lineRule="auto"/>
              <w:ind w:left="0" w:firstLine="0"/>
              <w:jc w:val="left"/>
            </w:pPr>
          </w:p>
        </w:tc>
        <w:tc>
          <w:tcPr>
            <w:tcW w:w="480" w:type="dxa"/>
            <w:tcBorders>
              <w:top w:val="nil"/>
              <w:left w:val="nil"/>
              <w:bottom w:val="nil"/>
              <w:right w:val="nil"/>
            </w:tcBorders>
            <w:shd w:val="clear" w:color="auto" w:fill="E6E6E6"/>
          </w:tcPr>
          <w:p w14:paraId="1A9BB73D" w14:textId="77777777" w:rsidR="009143FB" w:rsidRDefault="00C93877">
            <w:pPr>
              <w:spacing w:after="0" w:line="259" w:lineRule="auto"/>
              <w:ind w:left="-35" w:firstLine="0"/>
            </w:pPr>
            <w:r>
              <w:rPr>
                <w:color w:val="2B579A"/>
              </w:rPr>
              <w:t>Aug</w:t>
            </w:r>
          </w:p>
        </w:tc>
        <w:tc>
          <w:tcPr>
            <w:tcW w:w="1598" w:type="dxa"/>
            <w:gridSpan w:val="5"/>
            <w:vMerge w:val="restart"/>
            <w:tcBorders>
              <w:top w:val="nil"/>
              <w:left w:val="nil"/>
              <w:bottom w:val="single" w:sz="4" w:space="0" w:color="666666"/>
              <w:right w:val="nil"/>
            </w:tcBorders>
          </w:tcPr>
          <w:p w14:paraId="62D16F08" w14:textId="77777777" w:rsidR="009143FB" w:rsidRDefault="00C93877">
            <w:pPr>
              <w:spacing w:after="0" w:line="259" w:lineRule="auto"/>
              <w:ind w:left="-102" w:firstLine="0"/>
              <w:jc w:val="left"/>
            </w:pPr>
            <w:proofErr w:type="spellStart"/>
            <w:r>
              <w:rPr>
                <w:color w:val="2B579A"/>
              </w:rPr>
              <w:t>ust</w:t>
            </w:r>
            <w:proofErr w:type="spellEnd"/>
            <w:r>
              <w:rPr>
                <w:color w:val="2B579A"/>
              </w:rPr>
              <w:t xml:space="preserve"> </w:t>
            </w:r>
            <w:r>
              <w:rPr>
                <w:color w:val="2B579A"/>
              </w:rPr>
              <w:t>28</w:t>
            </w:r>
            <w:r>
              <w:rPr>
                <w:color w:val="2B579A"/>
              </w:rPr>
              <w:t>, 2024</w:t>
            </w:r>
            <w:r>
              <w:t xml:space="preserve"> </w:t>
            </w:r>
          </w:p>
        </w:tc>
        <w:tc>
          <w:tcPr>
            <w:tcW w:w="0" w:type="auto"/>
            <w:vMerge/>
            <w:tcBorders>
              <w:top w:val="nil"/>
              <w:left w:val="nil"/>
              <w:bottom w:val="nil"/>
              <w:right w:val="single" w:sz="4" w:space="0" w:color="666666"/>
            </w:tcBorders>
          </w:tcPr>
          <w:p w14:paraId="179D77E0" w14:textId="77777777" w:rsidR="009143FB" w:rsidRDefault="009143FB">
            <w:pPr>
              <w:spacing w:after="160" w:line="259" w:lineRule="auto"/>
              <w:ind w:left="0" w:firstLine="0"/>
              <w:jc w:val="left"/>
            </w:pPr>
          </w:p>
        </w:tc>
      </w:tr>
      <w:tr w:rsidR="009143FB" w14:paraId="2D51BD22" w14:textId="77777777">
        <w:trPr>
          <w:trHeight w:val="126"/>
        </w:trPr>
        <w:tc>
          <w:tcPr>
            <w:tcW w:w="0" w:type="auto"/>
            <w:vMerge/>
            <w:tcBorders>
              <w:top w:val="nil"/>
              <w:left w:val="single" w:sz="4" w:space="0" w:color="666666"/>
              <w:bottom w:val="single" w:sz="4" w:space="0" w:color="666666"/>
              <w:right w:val="single" w:sz="4" w:space="0" w:color="666666"/>
            </w:tcBorders>
          </w:tcPr>
          <w:p w14:paraId="6F26EDA1" w14:textId="77777777" w:rsidR="009143FB" w:rsidRDefault="009143FB">
            <w:pPr>
              <w:spacing w:after="160" w:line="259" w:lineRule="auto"/>
              <w:ind w:left="0" w:firstLine="0"/>
              <w:jc w:val="left"/>
            </w:pPr>
          </w:p>
        </w:tc>
        <w:tc>
          <w:tcPr>
            <w:tcW w:w="0" w:type="auto"/>
            <w:vMerge/>
            <w:tcBorders>
              <w:top w:val="nil"/>
              <w:left w:val="single" w:sz="4" w:space="0" w:color="666666"/>
              <w:bottom w:val="single" w:sz="4" w:space="0" w:color="666666"/>
              <w:right w:val="single" w:sz="4" w:space="0" w:color="666666"/>
            </w:tcBorders>
          </w:tcPr>
          <w:p w14:paraId="4377339F" w14:textId="77777777" w:rsidR="009143FB" w:rsidRDefault="009143FB">
            <w:pPr>
              <w:spacing w:after="160" w:line="259" w:lineRule="auto"/>
              <w:ind w:left="0" w:firstLine="0"/>
              <w:jc w:val="left"/>
            </w:pPr>
          </w:p>
        </w:tc>
        <w:tc>
          <w:tcPr>
            <w:tcW w:w="0" w:type="auto"/>
            <w:vMerge/>
            <w:tcBorders>
              <w:top w:val="nil"/>
              <w:left w:val="single" w:sz="4" w:space="0" w:color="666666"/>
              <w:bottom w:val="single" w:sz="4" w:space="0" w:color="666666"/>
              <w:right w:val="nil"/>
            </w:tcBorders>
          </w:tcPr>
          <w:p w14:paraId="4F043799" w14:textId="77777777" w:rsidR="009143FB" w:rsidRDefault="009143FB">
            <w:pPr>
              <w:spacing w:after="160" w:line="259" w:lineRule="auto"/>
              <w:ind w:left="0" w:firstLine="0"/>
              <w:jc w:val="left"/>
            </w:pPr>
          </w:p>
        </w:tc>
        <w:tc>
          <w:tcPr>
            <w:tcW w:w="480" w:type="dxa"/>
            <w:tcBorders>
              <w:top w:val="nil"/>
              <w:left w:val="nil"/>
              <w:bottom w:val="single" w:sz="4" w:space="0" w:color="666666"/>
              <w:right w:val="nil"/>
            </w:tcBorders>
          </w:tcPr>
          <w:p w14:paraId="6FD5C471" w14:textId="77777777" w:rsidR="009143FB" w:rsidRDefault="009143FB">
            <w:pPr>
              <w:spacing w:after="160" w:line="259" w:lineRule="auto"/>
              <w:ind w:left="0" w:firstLine="0"/>
              <w:jc w:val="left"/>
            </w:pPr>
          </w:p>
        </w:tc>
        <w:tc>
          <w:tcPr>
            <w:tcW w:w="0" w:type="auto"/>
            <w:gridSpan w:val="5"/>
            <w:vMerge/>
            <w:tcBorders>
              <w:top w:val="nil"/>
              <w:left w:val="nil"/>
              <w:bottom w:val="single" w:sz="4" w:space="0" w:color="666666"/>
              <w:right w:val="nil"/>
            </w:tcBorders>
          </w:tcPr>
          <w:p w14:paraId="76DE1769" w14:textId="77777777" w:rsidR="009143FB" w:rsidRDefault="009143FB">
            <w:pPr>
              <w:spacing w:after="160" w:line="259" w:lineRule="auto"/>
              <w:ind w:left="0" w:firstLine="0"/>
              <w:jc w:val="left"/>
            </w:pPr>
          </w:p>
        </w:tc>
        <w:tc>
          <w:tcPr>
            <w:tcW w:w="0" w:type="auto"/>
            <w:vMerge/>
            <w:tcBorders>
              <w:top w:val="nil"/>
              <w:left w:val="nil"/>
              <w:bottom w:val="single" w:sz="4" w:space="0" w:color="666666"/>
              <w:right w:val="single" w:sz="4" w:space="0" w:color="666666"/>
            </w:tcBorders>
          </w:tcPr>
          <w:p w14:paraId="41351ACB" w14:textId="77777777" w:rsidR="009143FB" w:rsidRDefault="009143FB">
            <w:pPr>
              <w:spacing w:after="160" w:line="259" w:lineRule="auto"/>
              <w:ind w:left="0" w:firstLine="0"/>
              <w:jc w:val="left"/>
            </w:pPr>
          </w:p>
        </w:tc>
      </w:tr>
      <w:tr w:rsidR="009143FB" w14:paraId="7AE56152" w14:textId="77777777">
        <w:trPr>
          <w:trHeight w:val="280"/>
        </w:trPr>
        <w:tc>
          <w:tcPr>
            <w:tcW w:w="4496" w:type="dxa"/>
            <w:vMerge w:val="restart"/>
            <w:tcBorders>
              <w:top w:val="single" w:sz="4" w:space="0" w:color="666666"/>
              <w:left w:val="single" w:sz="4" w:space="0" w:color="666666"/>
              <w:bottom w:val="single" w:sz="4" w:space="0" w:color="666666"/>
              <w:right w:val="single" w:sz="4" w:space="0" w:color="666666"/>
            </w:tcBorders>
          </w:tcPr>
          <w:p w14:paraId="33D17D98" w14:textId="77777777" w:rsidR="009143FB" w:rsidRDefault="00C93877">
            <w:pPr>
              <w:spacing w:after="0" w:line="259" w:lineRule="auto"/>
              <w:ind w:left="107" w:firstLine="0"/>
            </w:pPr>
            <w:r>
              <w:t xml:space="preserve">Anticipated date RID will provide answers to Bidder questions </w:t>
            </w:r>
          </w:p>
        </w:tc>
        <w:tc>
          <w:tcPr>
            <w:tcW w:w="2518" w:type="dxa"/>
            <w:vMerge w:val="restart"/>
            <w:tcBorders>
              <w:top w:val="single" w:sz="4" w:space="0" w:color="666666"/>
              <w:left w:val="single" w:sz="4" w:space="0" w:color="666666"/>
              <w:bottom w:val="single" w:sz="4" w:space="0" w:color="666666"/>
              <w:right w:val="single" w:sz="4" w:space="0" w:color="666666"/>
            </w:tcBorders>
          </w:tcPr>
          <w:p w14:paraId="06CC0B8F" w14:textId="77777777" w:rsidR="009143FB" w:rsidRDefault="00C93877">
            <w:pPr>
              <w:spacing w:after="0" w:line="259" w:lineRule="auto"/>
              <w:ind w:left="106" w:firstLine="0"/>
              <w:jc w:val="left"/>
            </w:pPr>
            <w:r>
              <w:t xml:space="preserve">2:00 PM </w:t>
            </w:r>
          </w:p>
        </w:tc>
        <w:tc>
          <w:tcPr>
            <w:tcW w:w="108" w:type="dxa"/>
            <w:vMerge w:val="restart"/>
            <w:tcBorders>
              <w:top w:val="single" w:sz="4" w:space="0" w:color="666666"/>
              <w:left w:val="single" w:sz="4" w:space="0" w:color="666666"/>
              <w:bottom w:val="single" w:sz="4" w:space="0" w:color="666666"/>
              <w:right w:val="nil"/>
            </w:tcBorders>
          </w:tcPr>
          <w:p w14:paraId="5CE43088" w14:textId="77777777" w:rsidR="009143FB" w:rsidRDefault="009143FB">
            <w:pPr>
              <w:spacing w:after="160" w:line="259" w:lineRule="auto"/>
              <w:ind w:left="0" w:firstLine="0"/>
              <w:jc w:val="left"/>
            </w:pPr>
          </w:p>
        </w:tc>
        <w:tc>
          <w:tcPr>
            <w:tcW w:w="1958" w:type="dxa"/>
            <w:gridSpan w:val="5"/>
            <w:tcBorders>
              <w:top w:val="single" w:sz="4" w:space="0" w:color="666666"/>
              <w:left w:val="nil"/>
              <w:bottom w:val="nil"/>
              <w:right w:val="nil"/>
            </w:tcBorders>
            <w:shd w:val="clear" w:color="auto" w:fill="E6E6E6"/>
          </w:tcPr>
          <w:p w14:paraId="3926CB77" w14:textId="77777777" w:rsidR="009143FB" w:rsidRDefault="00C93877">
            <w:pPr>
              <w:spacing w:after="0" w:line="259" w:lineRule="auto"/>
              <w:ind w:left="0" w:firstLine="0"/>
              <w:jc w:val="left"/>
            </w:pPr>
            <w:r>
              <w:rPr>
                <w:color w:val="2B579A"/>
              </w:rPr>
              <w:t>Thursday</w:t>
            </w:r>
          </w:p>
        </w:tc>
        <w:tc>
          <w:tcPr>
            <w:tcW w:w="266" w:type="dxa"/>
            <w:gridSpan w:val="2"/>
            <w:vMerge w:val="restart"/>
            <w:tcBorders>
              <w:top w:val="single" w:sz="4" w:space="0" w:color="666666"/>
              <w:left w:val="nil"/>
              <w:bottom w:val="single" w:sz="4" w:space="0" w:color="666666"/>
              <w:right w:val="single" w:sz="4" w:space="0" w:color="666666"/>
            </w:tcBorders>
          </w:tcPr>
          <w:p w14:paraId="205869F3" w14:textId="77777777" w:rsidR="009143FB" w:rsidRDefault="009143FB">
            <w:pPr>
              <w:spacing w:after="160" w:line="259" w:lineRule="auto"/>
              <w:ind w:left="0" w:firstLine="0"/>
              <w:jc w:val="left"/>
            </w:pPr>
          </w:p>
        </w:tc>
      </w:tr>
      <w:tr w:rsidR="009143FB" w14:paraId="29A054AE" w14:textId="77777777">
        <w:trPr>
          <w:trHeight w:val="276"/>
        </w:trPr>
        <w:tc>
          <w:tcPr>
            <w:tcW w:w="0" w:type="auto"/>
            <w:vMerge/>
            <w:tcBorders>
              <w:top w:val="nil"/>
              <w:left w:val="single" w:sz="4" w:space="0" w:color="666666"/>
              <w:bottom w:val="nil"/>
              <w:right w:val="single" w:sz="4" w:space="0" w:color="666666"/>
            </w:tcBorders>
          </w:tcPr>
          <w:p w14:paraId="4CD38305" w14:textId="77777777" w:rsidR="009143FB" w:rsidRDefault="009143FB">
            <w:pPr>
              <w:spacing w:after="160" w:line="259" w:lineRule="auto"/>
              <w:ind w:left="0" w:firstLine="0"/>
              <w:jc w:val="left"/>
            </w:pPr>
          </w:p>
        </w:tc>
        <w:tc>
          <w:tcPr>
            <w:tcW w:w="0" w:type="auto"/>
            <w:vMerge/>
            <w:tcBorders>
              <w:top w:val="nil"/>
              <w:left w:val="single" w:sz="4" w:space="0" w:color="666666"/>
              <w:bottom w:val="nil"/>
              <w:right w:val="single" w:sz="4" w:space="0" w:color="666666"/>
            </w:tcBorders>
          </w:tcPr>
          <w:p w14:paraId="695636F2" w14:textId="77777777" w:rsidR="009143FB" w:rsidRDefault="009143FB">
            <w:pPr>
              <w:spacing w:after="160" w:line="259" w:lineRule="auto"/>
              <w:ind w:left="0" w:firstLine="0"/>
              <w:jc w:val="left"/>
            </w:pPr>
          </w:p>
        </w:tc>
        <w:tc>
          <w:tcPr>
            <w:tcW w:w="0" w:type="auto"/>
            <w:vMerge/>
            <w:tcBorders>
              <w:top w:val="nil"/>
              <w:left w:val="single" w:sz="4" w:space="0" w:color="666666"/>
              <w:bottom w:val="nil"/>
              <w:right w:val="nil"/>
            </w:tcBorders>
          </w:tcPr>
          <w:p w14:paraId="2B86E3D7" w14:textId="77777777" w:rsidR="009143FB" w:rsidRDefault="009143FB">
            <w:pPr>
              <w:spacing w:after="160" w:line="259" w:lineRule="auto"/>
              <w:ind w:left="0" w:firstLine="0"/>
              <w:jc w:val="left"/>
            </w:pPr>
          </w:p>
        </w:tc>
        <w:tc>
          <w:tcPr>
            <w:tcW w:w="480" w:type="dxa"/>
            <w:tcBorders>
              <w:top w:val="nil"/>
              <w:left w:val="nil"/>
              <w:bottom w:val="nil"/>
              <w:right w:val="nil"/>
            </w:tcBorders>
            <w:shd w:val="clear" w:color="auto" w:fill="E6E6E6"/>
          </w:tcPr>
          <w:p w14:paraId="70DF8798" w14:textId="77777777" w:rsidR="009143FB" w:rsidRDefault="00C93877">
            <w:pPr>
              <w:spacing w:after="0" w:line="259" w:lineRule="auto"/>
              <w:ind w:left="0" w:firstLine="0"/>
            </w:pPr>
            <w:r>
              <w:rPr>
                <w:color w:val="2B579A"/>
              </w:rPr>
              <w:t>Aug</w:t>
            </w:r>
          </w:p>
        </w:tc>
        <w:tc>
          <w:tcPr>
            <w:tcW w:w="1478" w:type="dxa"/>
            <w:gridSpan w:val="4"/>
            <w:vMerge w:val="restart"/>
            <w:tcBorders>
              <w:top w:val="nil"/>
              <w:left w:val="nil"/>
              <w:bottom w:val="single" w:sz="4" w:space="0" w:color="666666"/>
              <w:right w:val="nil"/>
            </w:tcBorders>
          </w:tcPr>
          <w:p w14:paraId="4A61BFEA" w14:textId="77777777" w:rsidR="009143FB" w:rsidRDefault="00C93877">
            <w:pPr>
              <w:spacing w:after="0" w:line="259" w:lineRule="auto"/>
              <w:ind w:left="-68" w:firstLine="0"/>
              <w:jc w:val="left"/>
            </w:pPr>
            <w:proofErr w:type="spellStart"/>
            <w:r>
              <w:rPr>
                <w:color w:val="2B579A"/>
              </w:rPr>
              <w:t>ust</w:t>
            </w:r>
            <w:proofErr w:type="spellEnd"/>
            <w:r>
              <w:rPr>
                <w:color w:val="2B579A"/>
              </w:rPr>
              <w:t xml:space="preserve"> </w:t>
            </w:r>
            <w:r>
              <w:rPr>
                <w:color w:val="2B579A"/>
              </w:rPr>
              <w:t>29</w:t>
            </w:r>
            <w:r>
              <w:rPr>
                <w:color w:val="2B579A"/>
              </w:rPr>
              <w:t>, 2024</w:t>
            </w:r>
            <w:r>
              <w:t xml:space="preserve"> </w:t>
            </w:r>
          </w:p>
        </w:tc>
        <w:tc>
          <w:tcPr>
            <w:tcW w:w="0" w:type="auto"/>
            <w:gridSpan w:val="2"/>
            <w:vMerge/>
            <w:tcBorders>
              <w:top w:val="nil"/>
              <w:left w:val="nil"/>
              <w:bottom w:val="nil"/>
              <w:right w:val="single" w:sz="4" w:space="0" w:color="666666"/>
            </w:tcBorders>
          </w:tcPr>
          <w:p w14:paraId="230C4ADA" w14:textId="77777777" w:rsidR="009143FB" w:rsidRDefault="009143FB">
            <w:pPr>
              <w:spacing w:after="160" w:line="259" w:lineRule="auto"/>
              <w:ind w:left="0" w:firstLine="0"/>
              <w:jc w:val="left"/>
            </w:pPr>
          </w:p>
        </w:tc>
      </w:tr>
      <w:tr w:rsidR="009143FB" w14:paraId="66B03A2F" w14:textId="77777777">
        <w:trPr>
          <w:trHeight w:val="127"/>
        </w:trPr>
        <w:tc>
          <w:tcPr>
            <w:tcW w:w="0" w:type="auto"/>
            <w:vMerge/>
            <w:tcBorders>
              <w:top w:val="nil"/>
              <w:left w:val="single" w:sz="4" w:space="0" w:color="666666"/>
              <w:bottom w:val="single" w:sz="4" w:space="0" w:color="666666"/>
              <w:right w:val="single" w:sz="4" w:space="0" w:color="666666"/>
            </w:tcBorders>
          </w:tcPr>
          <w:p w14:paraId="06DD55A1" w14:textId="77777777" w:rsidR="009143FB" w:rsidRDefault="009143FB">
            <w:pPr>
              <w:spacing w:after="160" w:line="259" w:lineRule="auto"/>
              <w:ind w:left="0" w:firstLine="0"/>
              <w:jc w:val="left"/>
            </w:pPr>
          </w:p>
        </w:tc>
        <w:tc>
          <w:tcPr>
            <w:tcW w:w="0" w:type="auto"/>
            <w:vMerge/>
            <w:tcBorders>
              <w:top w:val="nil"/>
              <w:left w:val="single" w:sz="4" w:space="0" w:color="666666"/>
              <w:bottom w:val="single" w:sz="4" w:space="0" w:color="666666"/>
              <w:right w:val="single" w:sz="4" w:space="0" w:color="666666"/>
            </w:tcBorders>
          </w:tcPr>
          <w:p w14:paraId="742AC0BA" w14:textId="77777777" w:rsidR="009143FB" w:rsidRDefault="009143FB">
            <w:pPr>
              <w:spacing w:after="160" w:line="259" w:lineRule="auto"/>
              <w:ind w:left="0" w:firstLine="0"/>
              <w:jc w:val="left"/>
            </w:pPr>
          </w:p>
        </w:tc>
        <w:tc>
          <w:tcPr>
            <w:tcW w:w="0" w:type="auto"/>
            <w:vMerge/>
            <w:tcBorders>
              <w:top w:val="nil"/>
              <w:left w:val="single" w:sz="4" w:space="0" w:color="666666"/>
              <w:bottom w:val="single" w:sz="4" w:space="0" w:color="666666"/>
              <w:right w:val="nil"/>
            </w:tcBorders>
          </w:tcPr>
          <w:p w14:paraId="2730851A" w14:textId="77777777" w:rsidR="009143FB" w:rsidRDefault="009143FB">
            <w:pPr>
              <w:spacing w:after="160" w:line="259" w:lineRule="auto"/>
              <w:ind w:left="0" w:firstLine="0"/>
              <w:jc w:val="left"/>
            </w:pPr>
          </w:p>
        </w:tc>
        <w:tc>
          <w:tcPr>
            <w:tcW w:w="480" w:type="dxa"/>
            <w:tcBorders>
              <w:top w:val="nil"/>
              <w:left w:val="nil"/>
              <w:bottom w:val="single" w:sz="4" w:space="0" w:color="666666"/>
              <w:right w:val="nil"/>
            </w:tcBorders>
          </w:tcPr>
          <w:p w14:paraId="0B6EEEB8" w14:textId="77777777" w:rsidR="009143FB" w:rsidRDefault="009143FB">
            <w:pPr>
              <w:spacing w:after="160" w:line="259" w:lineRule="auto"/>
              <w:ind w:left="0" w:firstLine="0"/>
              <w:jc w:val="left"/>
            </w:pPr>
          </w:p>
        </w:tc>
        <w:tc>
          <w:tcPr>
            <w:tcW w:w="0" w:type="auto"/>
            <w:gridSpan w:val="4"/>
            <w:vMerge/>
            <w:tcBorders>
              <w:top w:val="nil"/>
              <w:left w:val="nil"/>
              <w:bottom w:val="single" w:sz="4" w:space="0" w:color="666666"/>
              <w:right w:val="nil"/>
            </w:tcBorders>
          </w:tcPr>
          <w:p w14:paraId="39C8CC21" w14:textId="77777777" w:rsidR="009143FB" w:rsidRDefault="009143FB">
            <w:pPr>
              <w:spacing w:after="160" w:line="259" w:lineRule="auto"/>
              <w:ind w:left="0" w:firstLine="0"/>
              <w:jc w:val="left"/>
            </w:pPr>
          </w:p>
        </w:tc>
        <w:tc>
          <w:tcPr>
            <w:tcW w:w="0" w:type="auto"/>
            <w:gridSpan w:val="2"/>
            <w:vMerge/>
            <w:tcBorders>
              <w:top w:val="nil"/>
              <w:left w:val="nil"/>
              <w:bottom w:val="single" w:sz="4" w:space="0" w:color="666666"/>
              <w:right w:val="single" w:sz="4" w:space="0" w:color="666666"/>
            </w:tcBorders>
          </w:tcPr>
          <w:p w14:paraId="674BEC2C" w14:textId="77777777" w:rsidR="009143FB" w:rsidRDefault="009143FB">
            <w:pPr>
              <w:spacing w:after="160" w:line="259" w:lineRule="auto"/>
              <w:ind w:left="0" w:firstLine="0"/>
              <w:jc w:val="left"/>
            </w:pPr>
          </w:p>
        </w:tc>
      </w:tr>
      <w:tr w:rsidR="009143FB" w14:paraId="0D88353B" w14:textId="77777777">
        <w:trPr>
          <w:trHeight w:val="281"/>
        </w:trPr>
        <w:tc>
          <w:tcPr>
            <w:tcW w:w="4496" w:type="dxa"/>
            <w:vMerge w:val="restart"/>
            <w:tcBorders>
              <w:top w:val="single" w:sz="4" w:space="0" w:color="666666"/>
              <w:left w:val="single" w:sz="4" w:space="0" w:color="666666"/>
              <w:bottom w:val="single" w:sz="4" w:space="0" w:color="666666"/>
              <w:right w:val="single" w:sz="4" w:space="0" w:color="666666"/>
            </w:tcBorders>
          </w:tcPr>
          <w:p w14:paraId="11B513FD" w14:textId="77777777" w:rsidR="009143FB" w:rsidRDefault="00C93877">
            <w:pPr>
              <w:spacing w:after="0" w:line="259" w:lineRule="auto"/>
              <w:ind w:left="107" w:firstLine="0"/>
              <w:jc w:val="left"/>
            </w:pPr>
            <w:r>
              <w:t xml:space="preserve">Bid due date* </w:t>
            </w:r>
          </w:p>
        </w:tc>
        <w:tc>
          <w:tcPr>
            <w:tcW w:w="2518" w:type="dxa"/>
            <w:vMerge w:val="restart"/>
            <w:tcBorders>
              <w:top w:val="single" w:sz="4" w:space="0" w:color="666666"/>
              <w:left w:val="single" w:sz="4" w:space="0" w:color="666666"/>
              <w:bottom w:val="single" w:sz="4" w:space="0" w:color="666666"/>
              <w:right w:val="single" w:sz="4" w:space="0" w:color="666666"/>
            </w:tcBorders>
          </w:tcPr>
          <w:p w14:paraId="6ACC8E80" w14:textId="77777777" w:rsidR="009143FB" w:rsidRDefault="00C93877">
            <w:pPr>
              <w:spacing w:after="0" w:line="259" w:lineRule="auto"/>
              <w:ind w:left="106" w:firstLine="0"/>
              <w:jc w:val="left"/>
            </w:pPr>
            <w:r>
              <w:t xml:space="preserve">2:00 PM </w:t>
            </w:r>
          </w:p>
        </w:tc>
        <w:tc>
          <w:tcPr>
            <w:tcW w:w="108" w:type="dxa"/>
            <w:vMerge w:val="restart"/>
            <w:tcBorders>
              <w:top w:val="single" w:sz="4" w:space="0" w:color="666666"/>
              <w:left w:val="single" w:sz="4" w:space="0" w:color="666666"/>
              <w:bottom w:val="single" w:sz="4" w:space="0" w:color="666666"/>
              <w:right w:val="nil"/>
            </w:tcBorders>
          </w:tcPr>
          <w:p w14:paraId="4483AA2E" w14:textId="77777777" w:rsidR="009143FB" w:rsidRDefault="009143FB">
            <w:pPr>
              <w:spacing w:after="160" w:line="259" w:lineRule="auto"/>
              <w:ind w:left="0" w:firstLine="0"/>
              <w:jc w:val="left"/>
            </w:pPr>
          </w:p>
        </w:tc>
        <w:tc>
          <w:tcPr>
            <w:tcW w:w="1784" w:type="dxa"/>
            <w:gridSpan w:val="3"/>
            <w:tcBorders>
              <w:top w:val="single" w:sz="4" w:space="0" w:color="666666"/>
              <w:left w:val="nil"/>
              <w:bottom w:val="nil"/>
              <w:right w:val="nil"/>
            </w:tcBorders>
            <w:shd w:val="clear" w:color="auto" w:fill="E6E6E6"/>
          </w:tcPr>
          <w:p w14:paraId="0A246CEC" w14:textId="77777777" w:rsidR="009143FB" w:rsidRDefault="00C93877">
            <w:pPr>
              <w:spacing w:after="0" w:line="259" w:lineRule="auto"/>
              <w:ind w:left="0" w:firstLine="0"/>
              <w:jc w:val="left"/>
            </w:pPr>
            <w:r>
              <w:rPr>
                <w:color w:val="2B579A"/>
              </w:rPr>
              <w:t>Thursday</w:t>
            </w:r>
            <w:r>
              <w:rPr>
                <w:color w:val="2B579A"/>
              </w:rPr>
              <w:t xml:space="preserve"> </w:t>
            </w:r>
          </w:p>
        </w:tc>
        <w:tc>
          <w:tcPr>
            <w:tcW w:w="440" w:type="dxa"/>
            <w:gridSpan w:val="4"/>
            <w:vMerge w:val="restart"/>
            <w:tcBorders>
              <w:top w:val="single" w:sz="4" w:space="0" w:color="666666"/>
              <w:left w:val="nil"/>
              <w:bottom w:val="single" w:sz="4" w:space="0" w:color="666666"/>
              <w:right w:val="single" w:sz="4" w:space="0" w:color="666666"/>
            </w:tcBorders>
            <w:vAlign w:val="bottom"/>
          </w:tcPr>
          <w:p w14:paraId="327354C7" w14:textId="77777777" w:rsidR="009143FB" w:rsidRDefault="00C93877">
            <w:pPr>
              <w:spacing w:after="0" w:line="259" w:lineRule="auto"/>
              <w:ind w:left="18" w:firstLine="0"/>
              <w:jc w:val="left"/>
            </w:pPr>
            <w:r>
              <w:t xml:space="preserve"> </w:t>
            </w:r>
          </w:p>
        </w:tc>
      </w:tr>
      <w:tr w:rsidR="009143FB" w14:paraId="70264CC8" w14:textId="77777777">
        <w:trPr>
          <w:trHeight w:val="276"/>
        </w:trPr>
        <w:tc>
          <w:tcPr>
            <w:tcW w:w="0" w:type="auto"/>
            <w:vMerge/>
            <w:tcBorders>
              <w:top w:val="nil"/>
              <w:left w:val="single" w:sz="4" w:space="0" w:color="666666"/>
              <w:bottom w:val="nil"/>
              <w:right w:val="single" w:sz="4" w:space="0" w:color="666666"/>
            </w:tcBorders>
          </w:tcPr>
          <w:p w14:paraId="3D6ED13B" w14:textId="77777777" w:rsidR="009143FB" w:rsidRDefault="009143FB">
            <w:pPr>
              <w:spacing w:after="160" w:line="259" w:lineRule="auto"/>
              <w:ind w:left="0" w:firstLine="0"/>
              <w:jc w:val="left"/>
            </w:pPr>
          </w:p>
        </w:tc>
        <w:tc>
          <w:tcPr>
            <w:tcW w:w="0" w:type="auto"/>
            <w:vMerge/>
            <w:tcBorders>
              <w:top w:val="nil"/>
              <w:left w:val="single" w:sz="4" w:space="0" w:color="666666"/>
              <w:bottom w:val="nil"/>
              <w:right w:val="single" w:sz="4" w:space="0" w:color="666666"/>
            </w:tcBorders>
          </w:tcPr>
          <w:p w14:paraId="5F5D9222" w14:textId="77777777" w:rsidR="009143FB" w:rsidRDefault="009143FB">
            <w:pPr>
              <w:spacing w:after="160" w:line="259" w:lineRule="auto"/>
              <w:ind w:left="0" w:firstLine="0"/>
              <w:jc w:val="left"/>
            </w:pPr>
          </w:p>
        </w:tc>
        <w:tc>
          <w:tcPr>
            <w:tcW w:w="0" w:type="auto"/>
            <w:vMerge/>
            <w:tcBorders>
              <w:top w:val="nil"/>
              <w:left w:val="single" w:sz="4" w:space="0" w:color="666666"/>
              <w:bottom w:val="nil"/>
              <w:right w:val="nil"/>
            </w:tcBorders>
          </w:tcPr>
          <w:p w14:paraId="23BC0A0E" w14:textId="77777777" w:rsidR="009143FB" w:rsidRDefault="009143FB">
            <w:pPr>
              <w:spacing w:after="160" w:line="259" w:lineRule="auto"/>
              <w:ind w:left="0" w:firstLine="0"/>
              <w:jc w:val="left"/>
            </w:pPr>
          </w:p>
        </w:tc>
        <w:tc>
          <w:tcPr>
            <w:tcW w:w="480" w:type="dxa"/>
            <w:tcBorders>
              <w:top w:val="nil"/>
              <w:left w:val="nil"/>
              <w:bottom w:val="nil"/>
              <w:right w:val="nil"/>
            </w:tcBorders>
            <w:shd w:val="clear" w:color="auto" w:fill="E6E6E6"/>
          </w:tcPr>
          <w:p w14:paraId="7FDA7D8B" w14:textId="77777777" w:rsidR="009143FB" w:rsidRDefault="00C93877">
            <w:pPr>
              <w:spacing w:after="0" w:line="259" w:lineRule="auto"/>
              <w:ind w:left="0" w:firstLine="0"/>
            </w:pPr>
            <w:r>
              <w:rPr>
                <w:color w:val="2B579A"/>
              </w:rPr>
              <w:t>Sept</w:t>
            </w:r>
          </w:p>
        </w:tc>
        <w:tc>
          <w:tcPr>
            <w:tcW w:w="1304" w:type="dxa"/>
            <w:gridSpan w:val="2"/>
            <w:vMerge w:val="restart"/>
            <w:tcBorders>
              <w:top w:val="nil"/>
              <w:left w:val="nil"/>
              <w:bottom w:val="single" w:sz="4" w:space="0" w:color="666666"/>
              <w:right w:val="nil"/>
            </w:tcBorders>
          </w:tcPr>
          <w:p w14:paraId="7C0F421E" w14:textId="77777777" w:rsidR="009143FB" w:rsidRDefault="00C93877">
            <w:pPr>
              <w:spacing w:after="0" w:line="259" w:lineRule="auto"/>
              <w:ind w:left="-54" w:right="-18" w:firstLine="0"/>
            </w:pPr>
            <w:r>
              <w:rPr>
                <w:color w:val="2B579A"/>
              </w:rPr>
              <w:t>ember 5</w:t>
            </w:r>
            <w:r>
              <w:rPr>
                <w:color w:val="2B579A"/>
              </w:rPr>
              <w:t>, 2024</w:t>
            </w:r>
          </w:p>
        </w:tc>
        <w:tc>
          <w:tcPr>
            <w:tcW w:w="0" w:type="auto"/>
            <w:gridSpan w:val="4"/>
            <w:vMerge/>
            <w:tcBorders>
              <w:top w:val="nil"/>
              <w:left w:val="nil"/>
              <w:bottom w:val="nil"/>
              <w:right w:val="single" w:sz="4" w:space="0" w:color="666666"/>
            </w:tcBorders>
          </w:tcPr>
          <w:p w14:paraId="70686637" w14:textId="77777777" w:rsidR="009143FB" w:rsidRDefault="009143FB">
            <w:pPr>
              <w:spacing w:after="160" w:line="259" w:lineRule="auto"/>
              <w:ind w:left="0" w:firstLine="0"/>
              <w:jc w:val="left"/>
            </w:pPr>
          </w:p>
        </w:tc>
      </w:tr>
      <w:tr w:rsidR="009143FB" w14:paraId="0755C29A" w14:textId="77777777">
        <w:trPr>
          <w:trHeight w:val="126"/>
        </w:trPr>
        <w:tc>
          <w:tcPr>
            <w:tcW w:w="0" w:type="auto"/>
            <w:vMerge/>
            <w:tcBorders>
              <w:top w:val="nil"/>
              <w:left w:val="single" w:sz="4" w:space="0" w:color="666666"/>
              <w:bottom w:val="single" w:sz="4" w:space="0" w:color="666666"/>
              <w:right w:val="single" w:sz="4" w:space="0" w:color="666666"/>
            </w:tcBorders>
          </w:tcPr>
          <w:p w14:paraId="085C77CA" w14:textId="77777777" w:rsidR="009143FB" w:rsidRDefault="009143FB">
            <w:pPr>
              <w:spacing w:after="160" w:line="259" w:lineRule="auto"/>
              <w:ind w:left="0" w:firstLine="0"/>
              <w:jc w:val="left"/>
            </w:pPr>
          </w:p>
        </w:tc>
        <w:tc>
          <w:tcPr>
            <w:tcW w:w="0" w:type="auto"/>
            <w:vMerge/>
            <w:tcBorders>
              <w:top w:val="nil"/>
              <w:left w:val="single" w:sz="4" w:space="0" w:color="666666"/>
              <w:bottom w:val="single" w:sz="4" w:space="0" w:color="666666"/>
              <w:right w:val="single" w:sz="4" w:space="0" w:color="666666"/>
            </w:tcBorders>
          </w:tcPr>
          <w:p w14:paraId="5E6C3FD8" w14:textId="77777777" w:rsidR="009143FB" w:rsidRDefault="009143FB">
            <w:pPr>
              <w:spacing w:after="160" w:line="259" w:lineRule="auto"/>
              <w:ind w:left="0" w:firstLine="0"/>
              <w:jc w:val="left"/>
            </w:pPr>
          </w:p>
        </w:tc>
        <w:tc>
          <w:tcPr>
            <w:tcW w:w="0" w:type="auto"/>
            <w:vMerge/>
            <w:tcBorders>
              <w:top w:val="nil"/>
              <w:left w:val="single" w:sz="4" w:space="0" w:color="666666"/>
              <w:bottom w:val="single" w:sz="4" w:space="0" w:color="666666"/>
              <w:right w:val="nil"/>
            </w:tcBorders>
          </w:tcPr>
          <w:p w14:paraId="79DA3BE6" w14:textId="77777777" w:rsidR="009143FB" w:rsidRDefault="009143FB">
            <w:pPr>
              <w:spacing w:after="160" w:line="259" w:lineRule="auto"/>
              <w:ind w:left="0" w:firstLine="0"/>
              <w:jc w:val="left"/>
            </w:pPr>
          </w:p>
        </w:tc>
        <w:tc>
          <w:tcPr>
            <w:tcW w:w="480" w:type="dxa"/>
            <w:tcBorders>
              <w:top w:val="nil"/>
              <w:left w:val="nil"/>
              <w:bottom w:val="single" w:sz="4" w:space="0" w:color="666666"/>
              <w:right w:val="nil"/>
            </w:tcBorders>
          </w:tcPr>
          <w:p w14:paraId="4438DF1D" w14:textId="77777777" w:rsidR="009143FB" w:rsidRDefault="009143FB">
            <w:pPr>
              <w:spacing w:after="160" w:line="259" w:lineRule="auto"/>
              <w:ind w:left="0" w:firstLine="0"/>
              <w:jc w:val="left"/>
            </w:pPr>
          </w:p>
        </w:tc>
        <w:tc>
          <w:tcPr>
            <w:tcW w:w="0" w:type="auto"/>
            <w:gridSpan w:val="2"/>
            <w:vMerge/>
            <w:tcBorders>
              <w:top w:val="nil"/>
              <w:left w:val="nil"/>
              <w:bottom w:val="single" w:sz="4" w:space="0" w:color="666666"/>
              <w:right w:val="nil"/>
            </w:tcBorders>
          </w:tcPr>
          <w:p w14:paraId="54D43F6A" w14:textId="77777777" w:rsidR="009143FB" w:rsidRDefault="009143FB">
            <w:pPr>
              <w:spacing w:after="160" w:line="259" w:lineRule="auto"/>
              <w:ind w:left="0" w:firstLine="0"/>
              <w:jc w:val="left"/>
            </w:pPr>
          </w:p>
        </w:tc>
        <w:tc>
          <w:tcPr>
            <w:tcW w:w="0" w:type="auto"/>
            <w:gridSpan w:val="4"/>
            <w:vMerge/>
            <w:tcBorders>
              <w:top w:val="nil"/>
              <w:left w:val="nil"/>
              <w:bottom w:val="single" w:sz="4" w:space="0" w:color="666666"/>
              <w:right w:val="single" w:sz="4" w:space="0" w:color="666666"/>
            </w:tcBorders>
          </w:tcPr>
          <w:p w14:paraId="6D91A437" w14:textId="77777777" w:rsidR="009143FB" w:rsidRDefault="009143FB">
            <w:pPr>
              <w:spacing w:after="160" w:line="259" w:lineRule="auto"/>
              <w:ind w:left="0" w:firstLine="0"/>
              <w:jc w:val="left"/>
            </w:pPr>
          </w:p>
        </w:tc>
      </w:tr>
      <w:tr w:rsidR="009143FB" w14:paraId="0D900C39" w14:textId="77777777">
        <w:trPr>
          <w:trHeight w:val="280"/>
        </w:trPr>
        <w:tc>
          <w:tcPr>
            <w:tcW w:w="4496" w:type="dxa"/>
            <w:vMerge w:val="restart"/>
            <w:tcBorders>
              <w:top w:val="single" w:sz="4" w:space="0" w:color="666666"/>
              <w:left w:val="single" w:sz="4" w:space="0" w:color="666666"/>
              <w:bottom w:val="single" w:sz="4" w:space="0" w:color="666666"/>
              <w:right w:val="single" w:sz="4" w:space="0" w:color="666666"/>
            </w:tcBorders>
          </w:tcPr>
          <w:p w14:paraId="001741BA" w14:textId="77777777" w:rsidR="009143FB" w:rsidRDefault="00C93877">
            <w:pPr>
              <w:spacing w:after="0" w:line="259" w:lineRule="auto"/>
              <w:ind w:left="107" w:firstLine="0"/>
              <w:jc w:val="left"/>
            </w:pPr>
            <w:r>
              <w:t xml:space="preserve">Anticipated bid acceptance period </w:t>
            </w:r>
          </w:p>
        </w:tc>
        <w:tc>
          <w:tcPr>
            <w:tcW w:w="2518" w:type="dxa"/>
            <w:vMerge w:val="restart"/>
            <w:tcBorders>
              <w:top w:val="single" w:sz="4" w:space="0" w:color="666666"/>
              <w:left w:val="single" w:sz="4" w:space="0" w:color="666666"/>
              <w:bottom w:val="single" w:sz="4" w:space="0" w:color="666666"/>
              <w:right w:val="single" w:sz="4" w:space="0" w:color="666666"/>
            </w:tcBorders>
          </w:tcPr>
          <w:p w14:paraId="17411D64" w14:textId="77777777" w:rsidR="009143FB" w:rsidRDefault="00C93877">
            <w:pPr>
              <w:spacing w:after="0" w:line="259" w:lineRule="auto"/>
              <w:ind w:left="106" w:firstLine="0"/>
              <w:jc w:val="left"/>
            </w:pPr>
            <w:r>
              <w:t xml:space="preserve">30 days </w:t>
            </w:r>
          </w:p>
        </w:tc>
        <w:tc>
          <w:tcPr>
            <w:tcW w:w="108" w:type="dxa"/>
            <w:vMerge w:val="restart"/>
            <w:tcBorders>
              <w:top w:val="single" w:sz="4" w:space="0" w:color="666666"/>
              <w:left w:val="single" w:sz="4" w:space="0" w:color="666666"/>
              <w:bottom w:val="single" w:sz="4" w:space="0" w:color="666666"/>
              <w:right w:val="nil"/>
            </w:tcBorders>
          </w:tcPr>
          <w:p w14:paraId="38114E3C" w14:textId="77777777" w:rsidR="009143FB" w:rsidRDefault="009143FB">
            <w:pPr>
              <w:spacing w:after="160" w:line="259" w:lineRule="auto"/>
              <w:ind w:left="0" w:firstLine="0"/>
              <w:jc w:val="left"/>
            </w:pPr>
          </w:p>
        </w:tc>
        <w:tc>
          <w:tcPr>
            <w:tcW w:w="1784" w:type="dxa"/>
            <w:gridSpan w:val="3"/>
            <w:tcBorders>
              <w:top w:val="single" w:sz="4" w:space="0" w:color="666666"/>
              <w:left w:val="nil"/>
              <w:bottom w:val="nil"/>
              <w:right w:val="nil"/>
            </w:tcBorders>
            <w:shd w:val="clear" w:color="auto" w:fill="E6E6E6"/>
          </w:tcPr>
          <w:p w14:paraId="0AF3312E" w14:textId="77777777" w:rsidR="009143FB" w:rsidRDefault="00C93877">
            <w:pPr>
              <w:spacing w:after="0" w:line="259" w:lineRule="auto"/>
              <w:ind w:left="0" w:firstLine="0"/>
              <w:jc w:val="left"/>
            </w:pPr>
            <w:r>
              <w:rPr>
                <w:color w:val="2B579A"/>
              </w:rPr>
              <w:t>Friday</w:t>
            </w:r>
          </w:p>
        </w:tc>
        <w:tc>
          <w:tcPr>
            <w:tcW w:w="440" w:type="dxa"/>
            <w:gridSpan w:val="4"/>
            <w:vMerge w:val="restart"/>
            <w:tcBorders>
              <w:top w:val="single" w:sz="4" w:space="0" w:color="666666"/>
              <w:left w:val="nil"/>
              <w:bottom w:val="single" w:sz="4" w:space="0" w:color="666666"/>
              <w:right w:val="single" w:sz="4" w:space="0" w:color="666666"/>
            </w:tcBorders>
          </w:tcPr>
          <w:p w14:paraId="2EB269C2" w14:textId="77777777" w:rsidR="009143FB" w:rsidRDefault="009143FB">
            <w:pPr>
              <w:spacing w:after="160" w:line="259" w:lineRule="auto"/>
              <w:ind w:left="0" w:firstLine="0"/>
              <w:jc w:val="left"/>
            </w:pPr>
          </w:p>
        </w:tc>
      </w:tr>
      <w:tr w:rsidR="009143FB" w14:paraId="1D6FA948" w14:textId="77777777">
        <w:trPr>
          <w:trHeight w:val="276"/>
        </w:trPr>
        <w:tc>
          <w:tcPr>
            <w:tcW w:w="0" w:type="auto"/>
            <w:vMerge/>
            <w:tcBorders>
              <w:top w:val="nil"/>
              <w:left w:val="single" w:sz="4" w:space="0" w:color="666666"/>
              <w:bottom w:val="nil"/>
              <w:right w:val="single" w:sz="4" w:space="0" w:color="666666"/>
            </w:tcBorders>
          </w:tcPr>
          <w:p w14:paraId="6A31AAE4" w14:textId="77777777" w:rsidR="009143FB" w:rsidRDefault="009143FB">
            <w:pPr>
              <w:spacing w:after="160" w:line="259" w:lineRule="auto"/>
              <w:ind w:left="0" w:firstLine="0"/>
              <w:jc w:val="left"/>
            </w:pPr>
          </w:p>
        </w:tc>
        <w:tc>
          <w:tcPr>
            <w:tcW w:w="0" w:type="auto"/>
            <w:vMerge/>
            <w:tcBorders>
              <w:top w:val="nil"/>
              <w:left w:val="single" w:sz="4" w:space="0" w:color="666666"/>
              <w:bottom w:val="nil"/>
              <w:right w:val="single" w:sz="4" w:space="0" w:color="666666"/>
            </w:tcBorders>
          </w:tcPr>
          <w:p w14:paraId="0E75D1E9" w14:textId="77777777" w:rsidR="009143FB" w:rsidRDefault="009143FB">
            <w:pPr>
              <w:spacing w:after="160" w:line="259" w:lineRule="auto"/>
              <w:ind w:left="0" w:firstLine="0"/>
              <w:jc w:val="left"/>
            </w:pPr>
          </w:p>
        </w:tc>
        <w:tc>
          <w:tcPr>
            <w:tcW w:w="0" w:type="auto"/>
            <w:vMerge/>
            <w:tcBorders>
              <w:top w:val="nil"/>
              <w:left w:val="single" w:sz="4" w:space="0" w:color="666666"/>
              <w:bottom w:val="nil"/>
              <w:right w:val="nil"/>
            </w:tcBorders>
          </w:tcPr>
          <w:p w14:paraId="59028C65" w14:textId="77777777" w:rsidR="009143FB" w:rsidRDefault="009143FB">
            <w:pPr>
              <w:spacing w:after="160" w:line="259" w:lineRule="auto"/>
              <w:ind w:left="0" w:firstLine="0"/>
              <w:jc w:val="left"/>
            </w:pPr>
          </w:p>
        </w:tc>
        <w:tc>
          <w:tcPr>
            <w:tcW w:w="840" w:type="dxa"/>
            <w:gridSpan w:val="2"/>
            <w:tcBorders>
              <w:top w:val="nil"/>
              <w:left w:val="nil"/>
              <w:bottom w:val="nil"/>
              <w:right w:val="nil"/>
            </w:tcBorders>
            <w:shd w:val="clear" w:color="auto" w:fill="E6E6E6"/>
          </w:tcPr>
          <w:p w14:paraId="51D0D3BC" w14:textId="77777777" w:rsidR="009143FB" w:rsidRDefault="00C93877">
            <w:pPr>
              <w:spacing w:after="0" w:line="259" w:lineRule="auto"/>
              <w:ind w:left="0" w:firstLine="0"/>
            </w:pPr>
            <w:r>
              <w:rPr>
                <w:color w:val="2B579A"/>
              </w:rPr>
              <w:t>October</w:t>
            </w:r>
            <w:r>
              <w:rPr>
                <w:color w:val="2B579A"/>
              </w:rPr>
              <w:t xml:space="preserve"> </w:t>
            </w:r>
          </w:p>
        </w:tc>
        <w:tc>
          <w:tcPr>
            <w:tcW w:w="944" w:type="dxa"/>
            <w:vMerge w:val="restart"/>
            <w:tcBorders>
              <w:top w:val="nil"/>
              <w:left w:val="nil"/>
              <w:bottom w:val="single" w:sz="4" w:space="0" w:color="666666"/>
              <w:right w:val="nil"/>
            </w:tcBorders>
          </w:tcPr>
          <w:p w14:paraId="5357B35B" w14:textId="77777777" w:rsidR="009143FB" w:rsidRDefault="00C93877">
            <w:pPr>
              <w:spacing w:after="0" w:line="259" w:lineRule="auto"/>
              <w:ind w:left="-9" w:firstLine="0"/>
              <w:jc w:val="left"/>
            </w:pPr>
            <w:r>
              <w:rPr>
                <w:color w:val="2B579A"/>
              </w:rPr>
              <w:t>4</w:t>
            </w:r>
            <w:r>
              <w:rPr>
                <w:color w:val="2B579A"/>
              </w:rPr>
              <w:t>, 2024</w:t>
            </w:r>
            <w:r>
              <w:t xml:space="preserve"> </w:t>
            </w:r>
          </w:p>
        </w:tc>
        <w:tc>
          <w:tcPr>
            <w:tcW w:w="0" w:type="auto"/>
            <w:gridSpan w:val="4"/>
            <w:vMerge/>
            <w:tcBorders>
              <w:top w:val="nil"/>
              <w:left w:val="nil"/>
              <w:bottom w:val="nil"/>
              <w:right w:val="single" w:sz="4" w:space="0" w:color="666666"/>
            </w:tcBorders>
          </w:tcPr>
          <w:p w14:paraId="66887EA7" w14:textId="77777777" w:rsidR="009143FB" w:rsidRDefault="009143FB">
            <w:pPr>
              <w:spacing w:after="160" w:line="259" w:lineRule="auto"/>
              <w:ind w:left="0" w:firstLine="0"/>
              <w:jc w:val="left"/>
            </w:pPr>
          </w:p>
        </w:tc>
      </w:tr>
      <w:tr w:rsidR="009143FB" w14:paraId="24BEF23A" w14:textId="77777777">
        <w:trPr>
          <w:trHeight w:val="126"/>
        </w:trPr>
        <w:tc>
          <w:tcPr>
            <w:tcW w:w="0" w:type="auto"/>
            <w:vMerge/>
            <w:tcBorders>
              <w:top w:val="nil"/>
              <w:left w:val="single" w:sz="4" w:space="0" w:color="666666"/>
              <w:bottom w:val="single" w:sz="4" w:space="0" w:color="666666"/>
              <w:right w:val="single" w:sz="4" w:space="0" w:color="666666"/>
            </w:tcBorders>
          </w:tcPr>
          <w:p w14:paraId="5FBDF61D" w14:textId="77777777" w:rsidR="009143FB" w:rsidRDefault="009143FB">
            <w:pPr>
              <w:spacing w:after="160" w:line="259" w:lineRule="auto"/>
              <w:ind w:left="0" w:firstLine="0"/>
              <w:jc w:val="left"/>
            </w:pPr>
          </w:p>
        </w:tc>
        <w:tc>
          <w:tcPr>
            <w:tcW w:w="0" w:type="auto"/>
            <w:vMerge/>
            <w:tcBorders>
              <w:top w:val="nil"/>
              <w:left w:val="single" w:sz="4" w:space="0" w:color="666666"/>
              <w:bottom w:val="single" w:sz="4" w:space="0" w:color="666666"/>
              <w:right w:val="single" w:sz="4" w:space="0" w:color="666666"/>
            </w:tcBorders>
          </w:tcPr>
          <w:p w14:paraId="159790E7" w14:textId="77777777" w:rsidR="009143FB" w:rsidRDefault="009143FB">
            <w:pPr>
              <w:spacing w:after="160" w:line="259" w:lineRule="auto"/>
              <w:ind w:left="0" w:firstLine="0"/>
              <w:jc w:val="left"/>
            </w:pPr>
          </w:p>
        </w:tc>
        <w:tc>
          <w:tcPr>
            <w:tcW w:w="0" w:type="auto"/>
            <w:vMerge/>
            <w:tcBorders>
              <w:top w:val="nil"/>
              <w:left w:val="single" w:sz="4" w:space="0" w:color="666666"/>
              <w:bottom w:val="single" w:sz="4" w:space="0" w:color="666666"/>
              <w:right w:val="nil"/>
            </w:tcBorders>
          </w:tcPr>
          <w:p w14:paraId="729EA3A4" w14:textId="77777777" w:rsidR="009143FB" w:rsidRDefault="009143FB">
            <w:pPr>
              <w:spacing w:after="160" w:line="259" w:lineRule="auto"/>
              <w:ind w:left="0" w:firstLine="0"/>
              <w:jc w:val="left"/>
            </w:pPr>
          </w:p>
        </w:tc>
        <w:tc>
          <w:tcPr>
            <w:tcW w:w="840" w:type="dxa"/>
            <w:gridSpan w:val="2"/>
            <w:tcBorders>
              <w:top w:val="nil"/>
              <w:left w:val="nil"/>
              <w:bottom w:val="single" w:sz="4" w:space="0" w:color="666666"/>
              <w:right w:val="nil"/>
            </w:tcBorders>
          </w:tcPr>
          <w:p w14:paraId="4AF8AD7C" w14:textId="77777777" w:rsidR="009143FB" w:rsidRDefault="009143FB">
            <w:pPr>
              <w:spacing w:after="160" w:line="259" w:lineRule="auto"/>
              <w:ind w:left="0" w:firstLine="0"/>
              <w:jc w:val="left"/>
            </w:pPr>
          </w:p>
        </w:tc>
        <w:tc>
          <w:tcPr>
            <w:tcW w:w="0" w:type="auto"/>
            <w:vMerge/>
            <w:tcBorders>
              <w:top w:val="nil"/>
              <w:left w:val="nil"/>
              <w:bottom w:val="single" w:sz="4" w:space="0" w:color="666666"/>
              <w:right w:val="nil"/>
            </w:tcBorders>
          </w:tcPr>
          <w:p w14:paraId="41243EE5" w14:textId="77777777" w:rsidR="009143FB" w:rsidRDefault="009143FB">
            <w:pPr>
              <w:spacing w:after="160" w:line="259" w:lineRule="auto"/>
              <w:ind w:left="0" w:firstLine="0"/>
              <w:jc w:val="left"/>
            </w:pPr>
          </w:p>
        </w:tc>
        <w:tc>
          <w:tcPr>
            <w:tcW w:w="0" w:type="auto"/>
            <w:gridSpan w:val="4"/>
            <w:vMerge/>
            <w:tcBorders>
              <w:top w:val="nil"/>
              <w:left w:val="nil"/>
              <w:bottom w:val="single" w:sz="4" w:space="0" w:color="666666"/>
              <w:right w:val="single" w:sz="4" w:space="0" w:color="666666"/>
            </w:tcBorders>
          </w:tcPr>
          <w:p w14:paraId="268DB0A8" w14:textId="77777777" w:rsidR="009143FB" w:rsidRDefault="009143FB">
            <w:pPr>
              <w:spacing w:after="160" w:line="259" w:lineRule="auto"/>
              <w:ind w:left="0" w:firstLine="0"/>
              <w:jc w:val="left"/>
            </w:pPr>
          </w:p>
        </w:tc>
      </w:tr>
      <w:tr w:rsidR="009143FB" w14:paraId="155542BF" w14:textId="77777777">
        <w:trPr>
          <w:trHeight w:val="280"/>
        </w:trPr>
        <w:tc>
          <w:tcPr>
            <w:tcW w:w="4496" w:type="dxa"/>
            <w:vMerge w:val="restart"/>
            <w:tcBorders>
              <w:top w:val="single" w:sz="4" w:space="0" w:color="666666"/>
              <w:left w:val="single" w:sz="4" w:space="0" w:color="666666"/>
              <w:bottom w:val="single" w:sz="4" w:space="0" w:color="666666"/>
              <w:right w:val="single" w:sz="4" w:space="0" w:color="666666"/>
            </w:tcBorders>
          </w:tcPr>
          <w:p w14:paraId="4C5F62B4" w14:textId="77777777" w:rsidR="009143FB" w:rsidRDefault="00C93877">
            <w:pPr>
              <w:spacing w:after="0" w:line="259" w:lineRule="auto"/>
              <w:ind w:left="107" w:firstLine="0"/>
            </w:pPr>
            <w:r>
              <w:t xml:space="preserve">Deadline for requesting a substitution or exception to the Solicitation </w:t>
            </w:r>
          </w:p>
        </w:tc>
        <w:tc>
          <w:tcPr>
            <w:tcW w:w="2518" w:type="dxa"/>
            <w:vMerge w:val="restart"/>
            <w:tcBorders>
              <w:top w:val="single" w:sz="4" w:space="0" w:color="666666"/>
              <w:left w:val="single" w:sz="4" w:space="0" w:color="666666"/>
              <w:bottom w:val="single" w:sz="4" w:space="0" w:color="666666"/>
              <w:right w:val="single" w:sz="4" w:space="0" w:color="666666"/>
            </w:tcBorders>
          </w:tcPr>
          <w:p w14:paraId="025A5FBF" w14:textId="77777777" w:rsidR="009143FB" w:rsidRDefault="00C93877">
            <w:pPr>
              <w:spacing w:after="0" w:line="259" w:lineRule="auto"/>
              <w:ind w:left="106" w:firstLine="0"/>
              <w:jc w:val="left"/>
            </w:pPr>
            <w:r>
              <w:t xml:space="preserve">1:00 PM </w:t>
            </w:r>
          </w:p>
        </w:tc>
        <w:tc>
          <w:tcPr>
            <w:tcW w:w="108" w:type="dxa"/>
            <w:vMerge w:val="restart"/>
            <w:tcBorders>
              <w:top w:val="single" w:sz="4" w:space="0" w:color="666666"/>
              <w:left w:val="single" w:sz="4" w:space="0" w:color="666666"/>
              <w:bottom w:val="single" w:sz="4" w:space="0" w:color="666666"/>
              <w:right w:val="nil"/>
            </w:tcBorders>
          </w:tcPr>
          <w:p w14:paraId="6017D962" w14:textId="77777777" w:rsidR="009143FB" w:rsidRDefault="009143FB">
            <w:pPr>
              <w:spacing w:after="160" w:line="259" w:lineRule="auto"/>
              <w:ind w:left="0" w:firstLine="0"/>
              <w:jc w:val="left"/>
            </w:pPr>
          </w:p>
        </w:tc>
        <w:tc>
          <w:tcPr>
            <w:tcW w:w="1958" w:type="dxa"/>
            <w:gridSpan w:val="5"/>
            <w:tcBorders>
              <w:top w:val="single" w:sz="4" w:space="0" w:color="666666"/>
              <w:left w:val="nil"/>
              <w:bottom w:val="nil"/>
              <w:right w:val="nil"/>
            </w:tcBorders>
            <w:shd w:val="clear" w:color="auto" w:fill="E6E6E6"/>
          </w:tcPr>
          <w:p w14:paraId="0DFB6AE2" w14:textId="77777777" w:rsidR="009143FB" w:rsidRDefault="00C93877">
            <w:pPr>
              <w:spacing w:after="0" w:line="259" w:lineRule="auto"/>
              <w:ind w:left="0" w:firstLine="0"/>
              <w:jc w:val="left"/>
            </w:pPr>
            <w:r>
              <w:rPr>
                <w:color w:val="2B579A"/>
              </w:rPr>
              <w:t>Tuesday</w:t>
            </w:r>
          </w:p>
        </w:tc>
        <w:tc>
          <w:tcPr>
            <w:tcW w:w="266" w:type="dxa"/>
            <w:gridSpan w:val="2"/>
            <w:vMerge w:val="restart"/>
            <w:tcBorders>
              <w:top w:val="single" w:sz="4" w:space="0" w:color="666666"/>
              <w:left w:val="nil"/>
              <w:bottom w:val="single" w:sz="4" w:space="0" w:color="666666"/>
              <w:right w:val="single" w:sz="4" w:space="0" w:color="666666"/>
            </w:tcBorders>
          </w:tcPr>
          <w:p w14:paraId="01402843" w14:textId="77777777" w:rsidR="009143FB" w:rsidRDefault="009143FB">
            <w:pPr>
              <w:spacing w:after="160" w:line="259" w:lineRule="auto"/>
              <w:ind w:left="0" w:firstLine="0"/>
              <w:jc w:val="left"/>
            </w:pPr>
          </w:p>
        </w:tc>
      </w:tr>
      <w:tr w:rsidR="009143FB" w14:paraId="61AC444D" w14:textId="77777777">
        <w:trPr>
          <w:trHeight w:val="276"/>
        </w:trPr>
        <w:tc>
          <w:tcPr>
            <w:tcW w:w="0" w:type="auto"/>
            <w:vMerge/>
            <w:tcBorders>
              <w:top w:val="nil"/>
              <w:left w:val="single" w:sz="4" w:space="0" w:color="666666"/>
              <w:bottom w:val="nil"/>
              <w:right w:val="single" w:sz="4" w:space="0" w:color="666666"/>
            </w:tcBorders>
          </w:tcPr>
          <w:p w14:paraId="02EE59E8" w14:textId="77777777" w:rsidR="009143FB" w:rsidRDefault="009143FB">
            <w:pPr>
              <w:spacing w:after="160" w:line="259" w:lineRule="auto"/>
              <w:ind w:left="0" w:firstLine="0"/>
              <w:jc w:val="left"/>
            </w:pPr>
          </w:p>
        </w:tc>
        <w:tc>
          <w:tcPr>
            <w:tcW w:w="0" w:type="auto"/>
            <w:vMerge/>
            <w:tcBorders>
              <w:top w:val="nil"/>
              <w:left w:val="single" w:sz="4" w:space="0" w:color="666666"/>
              <w:bottom w:val="nil"/>
              <w:right w:val="single" w:sz="4" w:space="0" w:color="666666"/>
            </w:tcBorders>
          </w:tcPr>
          <w:p w14:paraId="0CFBC0F6" w14:textId="77777777" w:rsidR="009143FB" w:rsidRDefault="009143FB">
            <w:pPr>
              <w:spacing w:after="160" w:line="259" w:lineRule="auto"/>
              <w:ind w:left="0" w:firstLine="0"/>
              <w:jc w:val="left"/>
            </w:pPr>
          </w:p>
        </w:tc>
        <w:tc>
          <w:tcPr>
            <w:tcW w:w="0" w:type="auto"/>
            <w:vMerge/>
            <w:tcBorders>
              <w:top w:val="nil"/>
              <w:left w:val="single" w:sz="4" w:space="0" w:color="666666"/>
              <w:bottom w:val="nil"/>
              <w:right w:val="nil"/>
            </w:tcBorders>
          </w:tcPr>
          <w:p w14:paraId="31264485" w14:textId="77777777" w:rsidR="009143FB" w:rsidRDefault="009143FB">
            <w:pPr>
              <w:spacing w:after="160" w:line="259" w:lineRule="auto"/>
              <w:ind w:left="0" w:firstLine="0"/>
              <w:jc w:val="left"/>
            </w:pPr>
          </w:p>
        </w:tc>
        <w:tc>
          <w:tcPr>
            <w:tcW w:w="840" w:type="dxa"/>
            <w:gridSpan w:val="2"/>
            <w:tcBorders>
              <w:top w:val="nil"/>
              <w:left w:val="nil"/>
              <w:bottom w:val="nil"/>
              <w:right w:val="nil"/>
            </w:tcBorders>
            <w:shd w:val="clear" w:color="auto" w:fill="E6E6E6"/>
          </w:tcPr>
          <w:p w14:paraId="241F7C69" w14:textId="77777777" w:rsidR="009143FB" w:rsidRDefault="00C93877">
            <w:pPr>
              <w:spacing w:after="0" w:line="259" w:lineRule="auto"/>
              <w:ind w:left="0" w:firstLine="0"/>
            </w:pPr>
            <w:r>
              <w:rPr>
                <w:color w:val="2B579A"/>
              </w:rPr>
              <w:t xml:space="preserve">August </w:t>
            </w:r>
          </w:p>
        </w:tc>
        <w:tc>
          <w:tcPr>
            <w:tcW w:w="1118" w:type="dxa"/>
            <w:gridSpan w:val="3"/>
            <w:vMerge w:val="restart"/>
            <w:tcBorders>
              <w:top w:val="nil"/>
              <w:left w:val="nil"/>
              <w:bottom w:val="single" w:sz="4" w:space="0" w:color="666666"/>
              <w:right w:val="nil"/>
            </w:tcBorders>
          </w:tcPr>
          <w:p w14:paraId="66F48FC6" w14:textId="77777777" w:rsidR="009143FB" w:rsidRDefault="00C93877">
            <w:pPr>
              <w:spacing w:after="0" w:line="259" w:lineRule="auto"/>
              <w:ind w:left="-88" w:firstLine="0"/>
              <w:jc w:val="left"/>
            </w:pPr>
            <w:r>
              <w:rPr>
                <w:color w:val="2B579A"/>
              </w:rPr>
              <w:t>27</w:t>
            </w:r>
            <w:r>
              <w:rPr>
                <w:color w:val="2B579A"/>
              </w:rPr>
              <w:t>, 2024</w:t>
            </w:r>
            <w:r>
              <w:t xml:space="preserve"> </w:t>
            </w:r>
          </w:p>
        </w:tc>
        <w:tc>
          <w:tcPr>
            <w:tcW w:w="0" w:type="auto"/>
            <w:gridSpan w:val="2"/>
            <w:vMerge/>
            <w:tcBorders>
              <w:top w:val="nil"/>
              <w:left w:val="nil"/>
              <w:bottom w:val="nil"/>
              <w:right w:val="single" w:sz="4" w:space="0" w:color="666666"/>
            </w:tcBorders>
          </w:tcPr>
          <w:p w14:paraId="4F3C91A5" w14:textId="77777777" w:rsidR="009143FB" w:rsidRDefault="009143FB">
            <w:pPr>
              <w:spacing w:after="160" w:line="259" w:lineRule="auto"/>
              <w:ind w:left="0" w:firstLine="0"/>
              <w:jc w:val="left"/>
            </w:pPr>
          </w:p>
        </w:tc>
      </w:tr>
      <w:tr w:rsidR="009143FB" w14:paraId="38EFF533" w14:textId="77777777">
        <w:trPr>
          <w:trHeight w:val="125"/>
        </w:trPr>
        <w:tc>
          <w:tcPr>
            <w:tcW w:w="0" w:type="auto"/>
            <w:vMerge/>
            <w:tcBorders>
              <w:top w:val="nil"/>
              <w:left w:val="single" w:sz="4" w:space="0" w:color="666666"/>
              <w:bottom w:val="single" w:sz="4" w:space="0" w:color="666666"/>
              <w:right w:val="single" w:sz="4" w:space="0" w:color="666666"/>
            </w:tcBorders>
          </w:tcPr>
          <w:p w14:paraId="28C52440" w14:textId="77777777" w:rsidR="009143FB" w:rsidRDefault="009143FB">
            <w:pPr>
              <w:spacing w:after="160" w:line="259" w:lineRule="auto"/>
              <w:ind w:left="0" w:firstLine="0"/>
              <w:jc w:val="left"/>
            </w:pPr>
          </w:p>
        </w:tc>
        <w:tc>
          <w:tcPr>
            <w:tcW w:w="0" w:type="auto"/>
            <w:vMerge/>
            <w:tcBorders>
              <w:top w:val="nil"/>
              <w:left w:val="single" w:sz="4" w:space="0" w:color="666666"/>
              <w:bottom w:val="single" w:sz="4" w:space="0" w:color="666666"/>
              <w:right w:val="single" w:sz="4" w:space="0" w:color="666666"/>
            </w:tcBorders>
          </w:tcPr>
          <w:p w14:paraId="2E0C82C5" w14:textId="77777777" w:rsidR="009143FB" w:rsidRDefault="009143FB">
            <w:pPr>
              <w:spacing w:after="160" w:line="259" w:lineRule="auto"/>
              <w:ind w:left="0" w:firstLine="0"/>
              <w:jc w:val="left"/>
            </w:pPr>
          </w:p>
        </w:tc>
        <w:tc>
          <w:tcPr>
            <w:tcW w:w="0" w:type="auto"/>
            <w:vMerge/>
            <w:tcBorders>
              <w:top w:val="nil"/>
              <w:left w:val="single" w:sz="4" w:space="0" w:color="666666"/>
              <w:bottom w:val="single" w:sz="4" w:space="0" w:color="666666"/>
              <w:right w:val="nil"/>
            </w:tcBorders>
          </w:tcPr>
          <w:p w14:paraId="3101790A" w14:textId="77777777" w:rsidR="009143FB" w:rsidRDefault="009143FB">
            <w:pPr>
              <w:spacing w:after="160" w:line="259" w:lineRule="auto"/>
              <w:ind w:left="0" w:firstLine="0"/>
              <w:jc w:val="left"/>
            </w:pPr>
          </w:p>
        </w:tc>
        <w:tc>
          <w:tcPr>
            <w:tcW w:w="840" w:type="dxa"/>
            <w:gridSpan w:val="2"/>
            <w:tcBorders>
              <w:top w:val="nil"/>
              <w:left w:val="nil"/>
              <w:bottom w:val="single" w:sz="4" w:space="0" w:color="666666"/>
              <w:right w:val="nil"/>
            </w:tcBorders>
          </w:tcPr>
          <w:p w14:paraId="208D3453" w14:textId="77777777" w:rsidR="009143FB" w:rsidRDefault="009143FB">
            <w:pPr>
              <w:spacing w:after="160" w:line="259" w:lineRule="auto"/>
              <w:ind w:left="0" w:firstLine="0"/>
              <w:jc w:val="left"/>
            </w:pPr>
          </w:p>
        </w:tc>
        <w:tc>
          <w:tcPr>
            <w:tcW w:w="0" w:type="auto"/>
            <w:gridSpan w:val="3"/>
            <w:vMerge/>
            <w:tcBorders>
              <w:top w:val="nil"/>
              <w:left w:val="nil"/>
              <w:bottom w:val="single" w:sz="4" w:space="0" w:color="666666"/>
              <w:right w:val="nil"/>
            </w:tcBorders>
          </w:tcPr>
          <w:p w14:paraId="641D16C3" w14:textId="77777777" w:rsidR="009143FB" w:rsidRDefault="009143FB">
            <w:pPr>
              <w:spacing w:after="160" w:line="259" w:lineRule="auto"/>
              <w:ind w:left="0" w:firstLine="0"/>
              <w:jc w:val="left"/>
            </w:pPr>
          </w:p>
        </w:tc>
        <w:tc>
          <w:tcPr>
            <w:tcW w:w="0" w:type="auto"/>
            <w:gridSpan w:val="2"/>
            <w:vMerge/>
            <w:tcBorders>
              <w:top w:val="nil"/>
              <w:left w:val="nil"/>
              <w:bottom w:val="single" w:sz="4" w:space="0" w:color="666666"/>
              <w:right w:val="single" w:sz="4" w:space="0" w:color="666666"/>
            </w:tcBorders>
          </w:tcPr>
          <w:p w14:paraId="4AFF2309" w14:textId="77777777" w:rsidR="009143FB" w:rsidRDefault="009143FB">
            <w:pPr>
              <w:spacing w:after="160" w:line="259" w:lineRule="auto"/>
              <w:ind w:left="0" w:firstLine="0"/>
              <w:jc w:val="left"/>
            </w:pPr>
          </w:p>
        </w:tc>
      </w:tr>
    </w:tbl>
    <w:p w14:paraId="689E72B4" w14:textId="77777777" w:rsidR="009143FB" w:rsidRDefault="00C93877">
      <w:pPr>
        <w:numPr>
          <w:ilvl w:val="0"/>
          <w:numId w:val="1"/>
        </w:numPr>
        <w:spacing w:after="113" w:line="249" w:lineRule="auto"/>
        <w:ind w:hanging="720"/>
        <w:jc w:val="left"/>
      </w:pPr>
      <w:r>
        <w:t>BID PREPARATION.</w:t>
      </w:r>
    </w:p>
    <w:p w14:paraId="21A340AE" w14:textId="77777777" w:rsidR="009143FB" w:rsidRDefault="00C93877">
      <w:pPr>
        <w:spacing w:after="230"/>
        <w:ind w:left="379" w:right="398"/>
      </w:pPr>
      <w:r>
        <w:t xml:space="preserve">RID recommends reading all materials prior to preparing a bid, particularly these Bid Instructions and the Bidder Questions Worksheet.  Bidders must follow these Bid Instructions and provide a complete response to the items indicated in the table below.  References and links to websites or external sources may not be used in lieu of providing </w:t>
      </w:r>
      <w:r>
        <w:lastRenderedPageBreak/>
        <w:t>the information requested in the Solicitation within the bid.  Include the Bidders’ organization name in the header of all documents submitted with your bid.</w:t>
      </w:r>
    </w:p>
    <w:p w14:paraId="0EF50C29" w14:textId="77777777" w:rsidR="009143FB" w:rsidRDefault="00C93877">
      <w:pPr>
        <w:spacing w:after="0" w:line="259" w:lineRule="auto"/>
        <w:ind w:left="363" w:right="746"/>
        <w:jc w:val="center"/>
      </w:pPr>
      <w:r>
        <w:t xml:space="preserve">Solicitation Structure and Documentation </w:t>
      </w:r>
    </w:p>
    <w:tbl>
      <w:tblPr>
        <w:tblStyle w:val="TableGrid"/>
        <w:tblW w:w="9347" w:type="dxa"/>
        <w:tblInd w:w="64" w:type="dxa"/>
        <w:tblCellMar>
          <w:top w:w="62" w:type="dxa"/>
          <w:left w:w="104" w:type="dxa"/>
          <w:bottom w:w="0" w:type="dxa"/>
          <w:right w:w="54" w:type="dxa"/>
        </w:tblCellMar>
        <w:tblLook w:val="04A0" w:firstRow="1" w:lastRow="0" w:firstColumn="1" w:lastColumn="0" w:noHBand="0" w:noVBand="1"/>
      </w:tblPr>
      <w:tblGrid>
        <w:gridCol w:w="2910"/>
        <w:gridCol w:w="3179"/>
        <w:gridCol w:w="3258"/>
      </w:tblGrid>
      <w:tr w:rsidR="009143FB" w14:paraId="7DECFE52" w14:textId="77777777">
        <w:trPr>
          <w:trHeight w:val="403"/>
        </w:trPr>
        <w:tc>
          <w:tcPr>
            <w:tcW w:w="2910" w:type="dxa"/>
            <w:tcBorders>
              <w:top w:val="single" w:sz="4" w:space="0" w:color="000000"/>
              <w:left w:val="single" w:sz="4" w:space="0" w:color="000000"/>
              <w:bottom w:val="single" w:sz="4" w:space="0" w:color="000000"/>
              <w:right w:val="single" w:sz="4" w:space="0" w:color="000000"/>
            </w:tcBorders>
            <w:shd w:val="clear" w:color="auto" w:fill="0067AC"/>
          </w:tcPr>
          <w:p w14:paraId="69E0362B" w14:textId="77777777" w:rsidR="009143FB" w:rsidRDefault="00C93877">
            <w:pPr>
              <w:spacing w:after="0" w:line="259" w:lineRule="auto"/>
              <w:ind w:left="0" w:right="57" w:firstLine="0"/>
              <w:jc w:val="center"/>
            </w:pPr>
            <w:r>
              <w:rPr>
                <w:color w:val="FFFFFF"/>
              </w:rPr>
              <w:t xml:space="preserve">Document </w:t>
            </w:r>
          </w:p>
        </w:tc>
        <w:tc>
          <w:tcPr>
            <w:tcW w:w="3179" w:type="dxa"/>
            <w:tcBorders>
              <w:top w:val="single" w:sz="4" w:space="0" w:color="000000"/>
              <w:left w:val="single" w:sz="4" w:space="0" w:color="000000"/>
              <w:bottom w:val="single" w:sz="4" w:space="0" w:color="000000"/>
              <w:right w:val="single" w:sz="4" w:space="0" w:color="000000"/>
            </w:tcBorders>
            <w:shd w:val="clear" w:color="auto" w:fill="0067AC"/>
          </w:tcPr>
          <w:p w14:paraId="598AEF14" w14:textId="77777777" w:rsidR="009143FB" w:rsidRDefault="00C93877">
            <w:pPr>
              <w:spacing w:after="0" w:line="259" w:lineRule="auto"/>
              <w:ind w:left="0" w:right="59" w:firstLine="0"/>
              <w:jc w:val="center"/>
            </w:pPr>
            <w:r>
              <w:rPr>
                <w:color w:val="FFFFFF"/>
              </w:rPr>
              <w:t xml:space="preserve">Description </w:t>
            </w:r>
          </w:p>
        </w:tc>
        <w:tc>
          <w:tcPr>
            <w:tcW w:w="3258" w:type="dxa"/>
            <w:tcBorders>
              <w:top w:val="single" w:sz="4" w:space="0" w:color="000000"/>
              <w:left w:val="single" w:sz="4" w:space="0" w:color="000000"/>
              <w:bottom w:val="single" w:sz="4" w:space="0" w:color="000000"/>
              <w:right w:val="single" w:sz="4" w:space="0" w:color="000000"/>
            </w:tcBorders>
            <w:shd w:val="clear" w:color="auto" w:fill="0067AC"/>
          </w:tcPr>
          <w:p w14:paraId="4202BBD7" w14:textId="77777777" w:rsidR="009143FB" w:rsidRDefault="00C93877">
            <w:pPr>
              <w:spacing w:after="0" w:line="259" w:lineRule="auto"/>
              <w:ind w:left="12" w:firstLine="0"/>
              <w:jc w:val="left"/>
            </w:pPr>
            <w:r>
              <w:rPr>
                <w:color w:val="FFFFFF"/>
              </w:rPr>
              <w:t xml:space="preserve">Bidder Response Instructions </w:t>
            </w:r>
          </w:p>
        </w:tc>
      </w:tr>
      <w:tr w:rsidR="009143FB" w14:paraId="17BC6A3F" w14:textId="77777777">
        <w:trPr>
          <w:trHeight w:val="1235"/>
        </w:trPr>
        <w:tc>
          <w:tcPr>
            <w:tcW w:w="2910" w:type="dxa"/>
            <w:tcBorders>
              <w:top w:val="single" w:sz="4" w:space="0" w:color="000000"/>
              <w:left w:val="single" w:sz="4" w:space="0" w:color="000000"/>
              <w:bottom w:val="single" w:sz="4" w:space="0" w:color="000000"/>
              <w:right w:val="single" w:sz="4" w:space="0" w:color="000000"/>
            </w:tcBorders>
          </w:tcPr>
          <w:p w14:paraId="07E57A1E" w14:textId="77777777" w:rsidR="009143FB" w:rsidRDefault="00C93877">
            <w:pPr>
              <w:spacing w:after="0" w:line="259" w:lineRule="auto"/>
              <w:ind w:left="3" w:firstLine="0"/>
              <w:jc w:val="left"/>
            </w:pPr>
            <w:r>
              <w:t xml:space="preserve">Cover Page </w:t>
            </w:r>
          </w:p>
        </w:tc>
        <w:tc>
          <w:tcPr>
            <w:tcW w:w="3179" w:type="dxa"/>
            <w:tcBorders>
              <w:top w:val="single" w:sz="4" w:space="0" w:color="000000"/>
              <w:left w:val="single" w:sz="4" w:space="0" w:color="000000"/>
              <w:bottom w:val="single" w:sz="4" w:space="0" w:color="000000"/>
              <w:right w:val="single" w:sz="4" w:space="0" w:color="000000"/>
            </w:tcBorders>
          </w:tcPr>
          <w:p w14:paraId="098A7AC9" w14:textId="77777777" w:rsidR="009143FB" w:rsidRDefault="00C93877">
            <w:pPr>
              <w:spacing w:after="0" w:line="259" w:lineRule="auto"/>
              <w:ind w:left="2" w:firstLine="0"/>
              <w:jc w:val="left"/>
            </w:pPr>
            <w:r>
              <w:t xml:space="preserve">Provides Solicitation title and number, important dates, and contact information for Procurement Manager </w:t>
            </w:r>
          </w:p>
        </w:tc>
        <w:tc>
          <w:tcPr>
            <w:tcW w:w="3258" w:type="dxa"/>
            <w:tcBorders>
              <w:top w:val="single" w:sz="4" w:space="0" w:color="000000"/>
              <w:left w:val="single" w:sz="4" w:space="0" w:color="000000"/>
              <w:bottom w:val="single" w:sz="4" w:space="0" w:color="000000"/>
              <w:right w:val="single" w:sz="4" w:space="0" w:color="000000"/>
            </w:tcBorders>
          </w:tcPr>
          <w:p w14:paraId="2095391A" w14:textId="77777777" w:rsidR="009143FB" w:rsidRDefault="00C93877">
            <w:pPr>
              <w:spacing w:after="0" w:line="259" w:lineRule="auto"/>
              <w:ind w:left="5" w:firstLine="0"/>
              <w:jc w:val="left"/>
            </w:pPr>
            <w:r>
              <w:t xml:space="preserve">Informational. </w:t>
            </w:r>
          </w:p>
        </w:tc>
      </w:tr>
      <w:tr w:rsidR="009143FB" w14:paraId="6167E1D9" w14:textId="77777777">
        <w:trPr>
          <w:trHeight w:val="684"/>
        </w:trPr>
        <w:tc>
          <w:tcPr>
            <w:tcW w:w="2910" w:type="dxa"/>
            <w:tcBorders>
              <w:top w:val="single" w:sz="4" w:space="0" w:color="000000"/>
              <w:left w:val="single" w:sz="4" w:space="0" w:color="000000"/>
              <w:bottom w:val="single" w:sz="4" w:space="0" w:color="000000"/>
              <w:right w:val="single" w:sz="4" w:space="0" w:color="000000"/>
            </w:tcBorders>
          </w:tcPr>
          <w:p w14:paraId="3244B786" w14:textId="77777777" w:rsidR="009143FB" w:rsidRDefault="00C93877">
            <w:pPr>
              <w:spacing w:after="0" w:line="259" w:lineRule="auto"/>
              <w:ind w:left="3" w:firstLine="0"/>
              <w:jc w:val="left"/>
            </w:pPr>
            <w:r>
              <w:t xml:space="preserve">Bid Instructions </w:t>
            </w:r>
          </w:p>
        </w:tc>
        <w:tc>
          <w:tcPr>
            <w:tcW w:w="3179" w:type="dxa"/>
            <w:tcBorders>
              <w:top w:val="single" w:sz="4" w:space="0" w:color="000000"/>
              <w:left w:val="single" w:sz="4" w:space="0" w:color="000000"/>
              <w:bottom w:val="single" w:sz="4" w:space="0" w:color="000000"/>
              <w:right w:val="single" w:sz="4" w:space="0" w:color="000000"/>
            </w:tcBorders>
          </w:tcPr>
          <w:p w14:paraId="114151D8" w14:textId="77777777" w:rsidR="009143FB" w:rsidRDefault="00C93877">
            <w:pPr>
              <w:spacing w:after="0" w:line="259" w:lineRule="auto"/>
              <w:ind w:left="2" w:firstLine="0"/>
              <w:jc w:val="left"/>
            </w:pPr>
            <w:r>
              <w:t xml:space="preserve">Provides Solicitation instructions to Bidders </w:t>
            </w:r>
          </w:p>
        </w:tc>
        <w:tc>
          <w:tcPr>
            <w:tcW w:w="3258" w:type="dxa"/>
            <w:tcBorders>
              <w:top w:val="single" w:sz="4" w:space="0" w:color="000000"/>
              <w:left w:val="single" w:sz="4" w:space="0" w:color="000000"/>
              <w:bottom w:val="single" w:sz="4" w:space="0" w:color="000000"/>
              <w:right w:val="single" w:sz="4" w:space="0" w:color="000000"/>
            </w:tcBorders>
          </w:tcPr>
          <w:p w14:paraId="11ED8DDC" w14:textId="77777777" w:rsidR="009143FB" w:rsidRDefault="00C93877">
            <w:pPr>
              <w:spacing w:after="0" w:line="259" w:lineRule="auto"/>
              <w:ind w:left="5" w:firstLine="0"/>
              <w:jc w:val="left"/>
            </w:pPr>
            <w:r>
              <w:t xml:space="preserve">Informational. </w:t>
            </w:r>
          </w:p>
        </w:tc>
      </w:tr>
      <w:tr w:rsidR="009143FB" w14:paraId="5C046CB0" w14:textId="77777777">
        <w:trPr>
          <w:trHeight w:val="682"/>
        </w:trPr>
        <w:tc>
          <w:tcPr>
            <w:tcW w:w="2910" w:type="dxa"/>
            <w:tcBorders>
              <w:top w:val="single" w:sz="4" w:space="0" w:color="000000"/>
              <w:left w:val="single" w:sz="4" w:space="0" w:color="000000"/>
              <w:bottom w:val="single" w:sz="4" w:space="0" w:color="000000"/>
              <w:right w:val="single" w:sz="4" w:space="0" w:color="000000"/>
            </w:tcBorders>
            <w:shd w:val="clear" w:color="auto" w:fill="C5E0B3"/>
          </w:tcPr>
          <w:p w14:paraId="6950331F" w14:textId="77777777" w:rsidR="009143FB" w:rsidRDefault="00C93877">
            <w:pPr>
              <w:spacing w:after="0" w:line="259" w:lineRule="auto"/>
              <w:ind w:left="3" w:firstLine="0"/>
              <w:jc w:val="left"/>
            </w:pPr>
            <w:r>
              <w:t xml:space="preserve">Bidder Questions </w:t>
            </w:r>
          </w:p>
          <w:p w14:paraId="44C61EAD" w14:textId="77777777" w:rsidR="009143FB" w:rsidRDefault="00C93877">
            <w:pPr>
              <w:spacing w:after="0" w:line="259" w:lineRule="auto"/>
              <w:ind w:left="3" w:firstLine="0"/>
              <w:jc w:val="left"/>
            </w:pPr>
            <w:r>
              <w:t xml:space="preserve">Worksheet </w:t>
            </w:r>
          </w:p>
        </w:tc>
        <w:tc>
          <w:tcPr>
            <w:tcW w:w="3179" w:type="dxa"/>
            <w:tcBorders>
              <w:top w:val="single" w:sz="4" w:space="0" w:color="000000"/>
              <w:left w:val="single" w:sz="4" w:space="0" w:color="000000"/>
              <w:bottom w:val="single" w:sz="4" w:space="0" w:color="000000"/>
              <w:right w:val="single" w:sz="4" w:space="0" w:color="000000"/>
            </w:tcBorders>
            <w:shd w:val="clear" w:color="auto" w:fill="C5E0B3"/>
          </w:tcPr>
          <w:p w14:paraId="7F93BAB2" w14:textId="77777777" w:rsidR="009143FB" w:rsidRDefault="00C93877">
            <w:pPr>
              <w:spacing w:after="0" w:line="259" w:lineRule="auto"/>
              <w:ind w:left="2" w:firstLine="0"/>
              <w:jc w:val="left"/>
            </w:pPr>
            <w:r>
              <w:t xml:space="preserve">Questions to Bidder on background and experience </w:t>
            </w:r>
          </w:p>
        </w:tc>
        <w:tc>
          <w:tcPr>
            <w:tcW w:w="3258" w:type="dxa"/>
            <w:tcBorders>
              <w:top w:val="single" w:sz="4" w:space="0" w:color="000000"/>
              <w:left w:val="single" w:sz="4" w:space="0" w:color="000000"/>
              <w:bottom w:val="single" w:sz="4" w:space="0" w:color="000000"/>
              <w:right w:val="single" w:sz="4" w:space="0" w:color="000000"/>
            </w:tcBorders>
            <w:shd w:val="clear" w:color="auto" w:fill="C5E0B3"/>
          </w:tcPr>
          <w:p w14:paraId="616E356C" w14:textId="77777777" w:rsidR="009143FB" w:rsidRDefault="00C93877">
            <w:pPr>
              <w:spacing w:after="0" w:line="259" w:lineRule="auto"/>
              <w:ind w:left="5" w:firstLine="0"/>
              <w:jc w:val="left"/>
            </w:pPr>
            <w:r>
              <w:t xml:space="preserve">Bidder to complete and submit by bid deadline. </w:t>
            </w:r>
          </w:p>
        </w:tc>
      </w:tr>
      <w:tr w:rsidR="009143FB" w14:paraId="63BF7B75" w14:textId="77777777">
        <w:trPr>
          <w:trHeight w:val="682"/>
        </w:trPr>
        <w:tc>
          <w:tcPr>
            <w:tcW w:w="2910" w:type="dxa"/>
            <w:tcBorders>
              <w:top w:val="single" w:sz="4" w:space="0" w:color="000000"/>
              <w:left w:val="single" w:sz="4" w:space="0" w:color="000000"/>
              <w:bottom w:val="single" w:sz="4" w:space="0" w:color="000000"/>
              <w:right w:val="single" w:sz="4" w:space="0" w:color="000000"/>
            </w:tcBorders>
            <w:shd w:val="clear" w:color="auto" w:fill="C5E0B3"/>
          </w:tcPr>
          <w:p w14:paraId="30CA90D4" w14:textId="77777777" w:rsidR="009143FB" w:rsidRDefault="00C93877">
            <w:pPr>
              <w:spacing w:after="0" w:line="259" w:lineRule="auto"/>
              <w:ind w:left="3" w:firstLine="0"/>
              <w:jc w:val="left"/>
            </w:pPr>
            <w:r>
              <w:t xml:space="preserve">Schedule A – Statement of </w:t>
            </w:r>
          </w:p>
          <w:p w14:paraId="6622D647" w14:textId="77777777" w:rsidR="009143FB" w:rsidRDefault="00C93877">
            <w:pPr>
              <w:spacing w:after="0" w:line="259" w:lineRule="auto"/>
              <w:ind w:left="3" w:firstLine="0"/>
              <w:jc w:val="left"/>
            </w:pPr>
            <w:r>
              <w:t xml:space="preserve">Work </w:t>
            </w:r>
          </w:p>
        </w:tc>
        <w:tc>
          <w:tcPr>
            <w:tcW w:w="3179" w:type="dxa"/>
            <w:tcBorders>
              <w:top w:val="single" w:sz="4" w:space="0" w:color="000000"/>
              <w:left w:val="single" w:sz="4" w:space="0" w:color="000000"/>
              <w:bottom w:val="single" w:sz="4" w:space="0" w:color="000000"/>
              <w:right w:val="single" w:sz="4" w:space="0" w:color="000000"/>
            </w:tcBorders>
            <w:shd w:val="clear" w:color="auto" w:fill="C5E0B3"/>
          </w:tcPr>
          <w:p w14:paraId="618343A6" w14:textId="77777777" w:rsidR="009143FB" w:rsidRDefault="00C93877">
            <w:pPr>
              <w:spacing w:after="0" w:line="259" w:lineRule="auto"/>
              <w:ind w:left="2" w:firstLine="0"/>
              <w:jc w:val="left"/>
            </w:pPr>
            <w:r>
              <w:t xml:space="preserve">Statement of Work or </w:t>
            </w:r>
          </w:p>
          <w:p w14:paraId="03C719B1" w14:textId="77777777" w:rsidR="009143FB" w:rsidRDefault="00C93877">
            <w:pPr>
              <w:spacing w:after="0" w:line="259" w:lineRule="auto"/>
              <w:ind w:left="2" w:firstLine="0"/>
              <w:jc w:val="left"/>
            </w:pPr>
            <w:r>
              <w:t xml:space="preserve">Equipment Description </w:t>
            </w:r>
          </w:p>
        </w:tc>
        <w:tc>
          <w:tcPr>
            <w:tcW w:w="3258" w:type="dxa"/>
            <w:tcBorders>
              <w:top w:val="single" w:sz="4" w:space="0" w:color="000000"/>
              <w:left w:val="single" w:sz="4" w:space="0" w:color="000000"/>
              <w:bottom w:val="single" w:sz="4" w:space="0" w:color="000000"/>
              <w:right w:val="single" w:sz="4" w:space="0" w:color="000000"/>
            </w:tcBorders>
            <w:shd w:val="clear" w:color="auto" w:fill="C5E0B3"/>
          </w:tcPr>
          <w:p w14:paraId="08313B60" w14:textId="77777777" w:rsidR="009143FB" w:rsidRDefault="00C93877">
            <w:pPr>
              <w:spacing w:after="0" w:line="259" w:lineRule="auto"/>
              <w:ind w:left="5" w:firstLine="0"/>
              <w:jc w:val="left"/>
            </w:pPr>
            <w:r>
              <w:t xml:space="preserve">Bidder to complete and submit by bid deadline. </w:t>
            </w:r>
          </w:p>
        </w:tc>
      </w:tr>
      <w:tr w:rsidR="009143FB" w14:paraId="7BA85677" w14:textId="77777777">
        <w:trPr>
          <w:trHeight w:val="956"/>
        </w:trPr>
        <w:tc>
          <w:tcPr>
            <w:tcW w:w="2910" w:type="dxa"/>
            <w:tcBorders>
              <w:top w:val="single" w:sz="4" w:space="0" w:color="000000"/>
              <w:left w:val="single" w:sz="4" w:space="0" w:color="000000"/>
              <w:bottom w:val="single" w:sz="4" w:space="0" w:color="000000"/>
              <w:right w:val="single" w:sz="4" w:space="0" w:color="000000"/>
            </w:tcBorders>
            <w:shd w:val="clear" w:color="auto" w:fill="C5E0B3"/>
          </w:tcPr>
          <w:p w14:paraId="43F03070" w14:textId="77777777" w:rsidR="009143FB" w:rsidRDefault="00C93877">
            <w:pPr>
              <w:spacing w:after="0" w:line="259" w:lineRule="auto"/>
              <w:ind w:left="3" w:firstLine="0"/>
              <w:jc w:val="left"/>
            </w:pPr>
            <w:r>
              <w:t xml:space="preserve">Schedule B – Pricing </w:t>
            </w:r>
          </w:p>
        </w:tc>
        <w:tc>
          <w:tcPr>
            <w:tcW w:w="3179" w:type="dxa"/>
            <w:tcBorders>
              <w:top w:val="single" w:sz="4" w:space="0" w:color="000000"/>
              <w:left w:val="single" w:sz="4" w:space="0" w:color="000000"/>
              <w:bottom w:val="single" w:sz="4" w:space="0" w:color="000000"/>
              <w:right w:val="single" w:sz="4" w:space="0" w:color="000000"/>
            </w:tcBorders>
            <w:shd w:val="clear" w:color="auto" w:fill="C5E0B3"/>
          </w:tcPr>
          <w:p w14:paraId="707F18F8" w14:textId="77777777" w:rsidR="009143FB" w:rsidRDefault="00C93877">
            <w:pPr>
              <w:spacing w:after="0" w:line="259" w:lineRule="auto"/>
              <w:ind w:left="2" w:right="28" w:firstLine="0"/>
              <w:jc w:val="left"/>
            </w:pPr>
            <w:r>
              <w:t xml:space="preserve">Pricing for equipment, services sought by RID through this Solicitation </w:t>
            </w:r>
          </w:p>
        </w:tc>
        <w:tc>
          <w:tcPr>
            <w:tcW w:w="3258" w:type="dxa"/>
            <w:tcBorders>
              <w:top w:val="single" w:sz="4" w:space="0" w:color="000000"/>
              <w:left w:val="single" w:sz="4" w:space="0" w:color="000000"/>
              <w:bottom w:val="single" w:sz="4" w:space="0" w:color="000000"/>
              <w:right w:val="single" w:sz="4" w:space="0" w:color="000000"/>
            </w:tcBorders>
            <w:shd w:val="clear" w:color="auto" w:fill="C5E0B3"/>
          </w:tcPr>
          <w:p w14:paraId="56EDCB97" w14:textId="77777777" w:rsidR="009143FB" w:rsidRDefault="00C93877">
            <w:pPr>
              <w:spacing w:after="0" w:line="259" w:lineRule="auto"/>
              <w:ind w:left="5" w:firstLine="0"/>
              <w:jc w:val="left"/>
            </w:pPr>
            <w:r>
              <w:t xml:space="preserve">Bidder to complete and submit by bid deadline. </w:t>
            </w:r>
          </w:p>
        </w:tc>
      </w:tr>
      <w:tr w:rsidR="009143FB" w14:paraId="50F1E87E" w14:textId="77777777">
        <w:trPr>
          <w:trHeight w:val="407"/>
        </w:trPr>
        <w:tc>
          <w:tcPr>
            <w:tcW w:w="2910" w:type="dxa"/>
            <w:tcBorders>
              <w:top w:val="single" w:sz="4" w:space="0" w:color="000000"/>
              <w:left w:val="single" w:sz="4" w:space="0" w:color="000000"/>
              <w:bottom w:val="single" w:sz="4" w:space="0" w:color="000000"/>
              <w:right w:val="single" w:sz="4" w:space="0" w:color="000000"/>
            </w:tcBorders>
          </w:tcPr>
          <w:p w14:paraId="040A01AE" w14:textId="77777777" w:rsidR="009143FB" w:rsidRDefault="00C93877">
            <w:pPr>
              <w:spacing w:after="0" w:line="259" w:lineRule="auto"/>
              <w:ind w:left="3" w:firstLine="0"/>
              <w:jc w:val="left"/>
            </w:pPr>
            <w:r>
              <w:t xml:space="preserve">Schedule C </w:t>
            </w:r>
          </w:p>
        </w:tc>
        <w:tc>
          <w:tcPr>
            <w:tcW w:w="3179" w:type="dxa"/>
            <w:tcBorders>
              <w:top w:val="single" w:sz="4" w:space="0" w:color="000000"/>
              <w:left w:val="single" w:sz="4" w:space="0" w:color="000000"/>
              <w:bottom w:val="single" w:sz="4" w:space="0" w:color="000000"/>
              <w:right w:val="single" w:sz="4" w:space="0" w:color="000000"/>
            </w:tcBorders>
          </w:tcPr>
          <w:p w14:paraId="0EEF19CD" w14:textId="77777777" w:rsidR="009143FB" w:rsidRDefault="00C93877">
            <w:pPr>
              <w:spacing w:after="0" w:line="259" w:lineRule="auto"/>
              <w:ind w:left="2" w:firstLine="0"/>
              <w:jc w:val="left"/>
            </w:pPr>
            <w:r>
              <w:t xml:space="preserve">Insurance Requirements </w:t>
            </w:r>
          </w:p>
        </w:tc>
        <w:tc>
          <w:tcPr>
            <w:tcW w:w="3258" w:type="dxa"/>
            <w:tcBorders>
              <w:top w:val="single" w:sz="4" w:space="0" w:color="000000"/>
              <w:left w:val="single" w:sz="4" w:space="0" w:color="000000"/>
              <w:bottom w:val="single" w:sz="4" w:space="0" w:color="000000"/>
              <w:right w:val="single" w:sz="4" w:space="0" w:color="000000"/>
            </w:tcBorders>
          </w:tcPr>
          <w:p w14:paraId="05BD79AF" w14:textId="77777777" w:rsidR="009143FB" w:rsidRDefault="00C93877">
            <w:pPr>
              <w:spacing w:after="0" w:line="259" w:lineRule="auto"/>
              <w:ind w:left="2" w:firstLine="0"/>
              <w:jc w:val="left"/>
            </w:pPr>
            <w:r>
              <w:t xml:space="preserve">Informational. </w:t>
            </w:r>
          </w:p>
        </w:tc>
      </w:tr>
      <w:tr w:rsidR="009143FB" w14:paraId="21C58AD5" w14:textId="77777777">
        <w:trPr>
          <w:trHeight w:val="1510"/>
        </w:trPr>
        <w:tc>
          <w:tcPr>
            <w:tcW w:w="2910" w:type="dxa"/>
            <w:tcBorders>
              <w:top w:val="single" w:sz="4" w:space="0" w:color="000000"/>
              <w:left w:val="single" w:sz="4" w:space="0" w:color="000000"/>
              <w:bottom w:val="single" w:sz="4" w:space="0" w:color="000000"/>
              <w:right w:val="single" w:sz="4" w:space="0" w:color="000000"/>
            </w:tcBorders>
          </w:tcPr>
          <w:p w14:paraId="6B711345" w14:textId="77777777" w:rsidR="009143FB" w:rsidRDefault="00C93877">
            <w:pPr>
              <w:spacing w:after="0" w:line="259" w:lineRule="auto"/>
              <w:ind w:left="3" w:firstLine="0"/>
              <w:jc w:val="left"/>
            </w:pPr>
            <w:r>
              <w:t xml:space="preserve">Contract Terms </w:t>
            </w:r>
          </w:p>
        </w:tc>
        <w:tc>
          <w:tcPr>
            <w:tcW w:w="3179" w:type="dxa"/>
            <w:tcBorders>
              <w:top w:val="single" w:sz="4" w:space="0" w:color="000000"/>
              <w:left w:val="single" w:sz="4" w:space="0" w:color="000000"/>
              <w:bottom w:val="single" w:sz="4" w:space="0" w:color="000000"/>
              <w:right w:val="single" w:sz="4" w:space="0" w:color="000000"/>
            </w:tcBorders>
          </w:tcPr>
          <w:p w14:paraId="6BFD34AD" w14:textId="77777777" w:rsidR="009143FB" w:rsidRDefault="00C93877">
            <w:pPr>
              <w:spacing w:after="0" w:line="239" w:lineRule="auto"/>
              <w:ind w:left="2" w:firstLine="0"/>
              <w:jc w:val="left"/>
            </w:pPr>
            <w:r>
              <w:t xml:space="preserve">Provides legal terms for a contract awarded through this </w:t>
            </w:r>
          </w:p>
          <w:p w14:paraId="6BDABF5D" w14:textId="77777777" w:rsidR="009143FB" w:rsidRDefault="00C93877">
            <w:pPr>
              <w:spacing w:after="0" w:line="259" w:lineRule="auto"/>
              <w:ind w:left="2" w:firstLine="0"/>
              <w:jc w:val="left"/>
            </w:pPr>
            <w:r>
              <w:t xml:space="preserve">Solicitation </w:t>
            </w:r>
          </w:p>
        </w:tc>
        <w:tc>
          <w:tcPr>
            <w:tcW w:w="3258" w:type="dxa"/>
            <w:tcBorders>
              <w:top w:val="single" w:sz="4" w:space="0" w:color="000000"/>
              <w:left w:val="single" w:sz="4" w:space="0" w:color="000000"/>
              <w:bottom w:val="single" w:sz="4" w:space="0" w:color="000000"/>
              <w:right w:val="single" w:sz="4" w:space="0" w:color="000000"/>
            </w:tcBorders>
          </w:tcPr>
          <w:p w14:paraId="41EC4FFE" w14:textId="77777777" w:rsidR="009143FB" w:rsidRDefault="00C93877">
            <w:pPr>
              <w:spacing w:after="0" w:line="259" w:lineRule="auto"/>
              <w:ind w:left="5" w:right="53" w:firstLine="0"/>
              <w:jc w:val="left"/>
            </w:pPr>
            <w:r>
              <w:t xml:space="preserve">Deemed accepted by Bidder unless information required in the </w:t>
            </w:r>
            <w:r>
              <w:t xml:space="preserve">Evaluation Process </w:t>
            </w:r>
            <w:r>
              <w:t xml:space="preserve">section of this document is submitted by bid deadline. </w:t>
            </w:r>
          </w:p>
        </w:tc>
      </w:tr>
      <w:tr w:rsidR="009143FB" w14:paraId="65EDEFAE" w14:textId="77777777">
        <w:trPr>
          <w:trHeight w:val="1510"/>
        </w:trPr>
        <w:tc>
          <w:tcPr>
            <w:tcW w:w="2910" w:type="dxa"/>
            <w:tcBorders>
              <w:top w:val="single" w:sz="4" w:space="0" w:color="000000"/>
              <w:left w:val="single" w:sz="4" w:space="0" w:color="000000"/>
              <w:bottom w:val="single" w:sz="4" w:space="0" w:color="000000"/>
              <w:right w:val="single" w:sz="4" w:space="0" w:color="000000"/>
            </w:tcBorders>
          </w:tcPr>
          <w:p w14:paraId="326BD2C3" w14:textId="77777777" w:rsidR="009143FB" w:rsidRDefault="00C93877">
            <w:pPr>
              <w:spacing w:after="0" w:line="259" w:lineRule="auto"/>
              <w:ind w:left="3" w:firstLine="0"/>
              <w:jc w:val="left"/>
            </w:pPr>
            <w:r>
              <w:t xml:space="preserve">WIFA Provisions </w:t>
            </w:r>
          </w:p>
          <w:p w14:paraId="6D816452" w14:textId="77777777" w:rsidR="009143FB" w:rsidRDefault="00C93877">
            <w:pPr>
              <w:spacing w:after="0" w:line="259" w:lineRule="auto"/>
              <w:ind w:left="3" w:firstLine="0"/>
              <w:jc w:val="left"/>
            </w:pPr>
            <w:r>
              <w:t xml:space="preserve">Addendum </w:t>
            </w:r>
          </w:p>
        </w:tc>
        <w:tc>
          <w:tcPr>
            <w:tcW w:w="3179" w:type="dxa"/>
            <w:tcBorders>
              <w:top w:val="single" w:sz="4" w:space="0" w:color="000000"/>
              <w:left w:val="single" w:sz="4" w:space="0" w:color="000000"/>
              <w:bottom w:val="single" w:sz="4" w:space="0" w:color="000000"/>
              <w:right w:val="single" w:sz="4" w:space="0" w:color="000000"/>
            </w:tcBorders>
          </w:tcPr>
          <w:p w14:paraId="17F283B2" w14:textId="77777777" w:rsidR="009143FB" w:rsidRDefault="00C93877">
            <w:pPr>
              <w:spacing w:after="0" w:line="259" w:lineRule="auto"/>
              <w:ind w:left="2" w:firstLine="0"/>
              <w:jc w:val="left"/>
            </w:pPr>
            <w:r>
              <w:t xml:space="preserve">WIFA Provisions Addendum </w:t>
            </w:r>
          </w:p>
        </w:tc>
        <w:tc>
          <w:tcPr>
            <w:tcW w:w="3258" w:type="dxa"/>
            <w:tcBorders>
              <w:top w:val="single" w:sz="4" w:space="0" w:color="000000"/>
              <w:left w:val="single" w:sz="4" w:space="0" w:color="000000"/>
              <w:bottom w:val="single" w:sz="4" w:space="0" w:color="000000"/>
              <w:right w:val="single" w:sz="4" w:space="0" w:color="000000"/>
            </w:tcBorders>
          </w:tcPr>
          <w:p w14:paraId="4DB2F857" w14:textId="77777777" w:rsidR="009143FB" w:rsidRDefault="00C93877">
            <w:pPr>
              <w:spacing w:after="0" w:line="259" w:lineRule="auto"/>
              <w:ind w:left="5" w:right="53" w:hanging="5"/>
              <w:jc w:val="left"/>
            </w:pPr>
            <w:r>
              <w:t xml:space="preserve">Deemed accepted by Bidder unless information required in the </w:t>
            </w:r>
            <w:r>
              <w:t xml:space="preserve">Evaluation Process </w:t>
            </w:r>
            <w:r>
              <w:t xml:space="preserve">section of this document is submitted by bid deadline. </w:t>
            </w:r>
          </w:p>
        </w:tc>
      </w:tr>
      <w:tr w:rsidR="009143FB" w14:paraId="721A6D3B" w14:textId="77777777">
        <w:trPr>
          <w:trHeight w:val="1510"/>
        </w:trPr>
        <w:tc>
          <w:tcPr>
            <w:tcW w:w="2910" w:type="dxa"/>
            <w:tcBorders>
              <w:top w:val="single" w:sz="4" w:space="0" w:color="000000"/>
              <w:left w:val="single" w:sz="4" w:space="0" w:color="000000"/>
              <w:bottom w:val="single" w:sz="4" w:space="0" w:color="000000"/>
              <w:right w:val="single" w:sz="4" w:space="0" w:color="000000"/>
            </w:tcBorders>
          </w:tcPr>
          <w:p w14:paraId="7410CA63" w14:textId="77777777" w:rsidR="009143FB" w:rsidRDefault="00C93877">
            <w:pPr>
              <w:spacing w:after="0" w:line="259" w:lineRule="auto"/>
              <w:ind w:left="3" w:firstLine="0"/>
              <w:jc w:val="left"/>
            </w:pPr>
            <w:r>
              <w:t xml:space="preserve">Federal Provisions </w:t>
            </w:r>
          </w:p>
          <w:p w14:paraId="4331328C" w14:textId="77777777" w:rsidR="009143FB" w:rsidRDefault="00C93877">
            <w:pPr>
              <w:spacing w:after="0" w:line="259" w:lineRule="auto"/>
              <w:ind w:left="3" w:firstLine="0"/>
              <w:jc w:val="left"/>
            </w:pPr>
            <w:r>
              <w:t xml:space="preserve">Addendum </w:t>
            </w:r>
          </w:p>
        </w:tc>
        <w:tc>
          <w:tcPr>
            <w:tcW w:w="3179" w:type="dxa"/>
            <w:tcBorders>
              <w:top w:val="single" w:sz="4" w:space="0" w:color="000000"/>
              <w:left w:val="single" w:sz="4" w:space="0" w:color="000000"/>
              <w:bottom w:val="single" w:sz="4" w:space="0" w:color="000000"/>
              <w:right w:val="single" w:sz="4" w:space="0" w:color="000000"/>
            </w:tcBorders>
          </w:tcPr>
          <w:p w14:paraId="516D04FE" w14:textId="77777777" w:rsidR="009143FB" w:rsidRDefault="00C93877">
            <w:pPr>
              <w:spacing w:after="0" w:line="259" w:lineRule="auto"/>
              <w:ind w:left="2" w:firstLine="0"/>
            </w:pPr>
            <w:r>
              <w:t xml:space="preserve">Federal Provisions Addendum </w:t>
            </w:r>
          </w:p>
        </w:tc>
        <w:tc>
          <w:tcPr>
            <w:tcW w:w="3258" w:type="dxa"/>
            <w:tcBorders>
              <w:top w:val="single" w:sz="4" w:space="0" w:color="000000"/>
              <w:left w:val="single" w:sz="4" w:space="0" w:color="000000"/>
              <w:bottom w:val="single" w:sz="4" w:space="0" w:color="000000"/>
              <w:right w:val="single" w:sz="4" w:space="0" w:color="000000"/>
            </w:tcBorders>
          </w:tcPr>
          <w:p w14:paraId="5E655FD6" w14:textId="77777777" w:rsidR="009143FB" w:rsidRDefault="00C93877">
            <w:pPr>
              <w:spacing w:after="0" w:line="259" w:lineRule="auto"/>
              <w:ind w:left="6" w:right="53" w:hanging="4"/>
              <w:jc w:val="left"/>
            </w:pPr>
            <w:r>
              <w:t xml:space="preserve">Deemed accepted by Bidder unless information required in the </w:t>
            </w:r>
            <w:r>
              <w:t xml:space="preserve">Evaluation Process </w:t>
            </w:r>
            <w:r>
              <w:t xml:space="preserve">section of this document is submitted by bid deadline. </w:t>
            </w:r>
          </w:p>
        </w:tc>
      </w:tr>
    </w:tbl>
    <w:p w14:paraId="7ADD5E20" w14:textId="77777777" w:rsidR="009143FB" w:rsidRDefault="00C93877">
      <w:pPr>
        <w:spacing w:after="0" w:line="259" w:lineRule="auto"/>
        <w:ind w:left="0" w:firstLine="0"/>
        <w:jc w:val="left"/>
      </w:pPr>
      <w:r>
        <w:rPr>
          <w:sz w:val="18"/>
        </w:rPr>
        <w:t xml:space="preserve">CLARKHILL\L0118\495772\278105607.v1-7/22/24 </w:t>
      </w:r>
    </w:p>
    <w:tbl>
      <w:tblPr>
        <w:tblStyle w:val="TableGrid"/>
        <w:tblW w:w="9347" w:type="dxa"/>
        <w:tblInd w:w="64" w:type="dxa"/>
        <w:tblCellMar>
          <w:top w:w="62" w:type="dxa"/>
          <w:left w:w="105" w:type="dxa"/>
          <w:bottom w:w="0" w:type="dxa"/>
          <w:right w:w="55" w:type="dxa"/>
        </w:tblCellMar>
        <w:tblLook w:val="04A0" w:firstRow="1" w:lastRow="0" w:firstColumn="1" w:lastColumn="0" w:noHBand="0" w:noVBand="1"/>
      </w:tblPr>
      <w:tblGrid>
        <w:gridCol w:w="2910"/>
        <w:gridCol w:w="3179"/>
        <w:gridCol w:w="3258"/>
      </w:tblGrid>
      <w:tr w:rsidR="009143FB" w14:paraId="3E657685" w14:textId="77777777">
        <w:trPr>
          <w:trHeight w:val="403"/>
        </w:trPr>
        <w:tc>
          <w:tcPr>
            <w:tcW w:w="2910" w:type="dxa"/>
            <w:tcBorders>
              <w:top w:val="single" w:sz="4" w:space="0" w:color="000000"/>
              <w:left w:val="single" w:sz="4" w:space="0" w:color="000000"/>
              <w:bottom w:val="single" w:sz="4" w:space="0" w:color="000000"/>
              <w:right w:val="single" w:sz="4" w:space="0" w:color="000000"/>
            </w:tcBorders>
            <w:shd w:val="clear" w:color="auto" w:fill="0067AC"/>
          </w:tcPr>
          <w:p w14:paraId="1970EED5" w14:textId="77777777" w:rsidR="009143FB" w:rsidRDefault="00C93877">
            <w:pPr>
              <w:spacing w:after="0" w:line="259" w:lineRule="auto"/>
              <w:ind w:left="0" w:right="56" w:firstLine="0"/>
              <w:jc w:val="center"/>
            </w:pPr>
            <w:r>
              <w:rPr>
                <w:color w:val="FFFFFF"/>
              </w:rPr>
              <w:t xml:space="preserve">Document </w:t>
            </w:r>
          </w:p>
        </w:tc>
        <w:tc>
          <w:tcPr>
            <w:tcW w:w="3179" w:type="dxa"/>
            <w:tcBorders>
              <w:top w:val="single" w:sz="4" w:space="0" w:color="000000"/>
              <w:left w:val="single" w:sz="4" w:space="0" w:color="000000"/>
              <w:bottom w:val="single" w:sz="4" w:space="0" w:color="000000"/>
              <w:right w:val="single" w:sz="4" w:space="0" w:color="000000"/>
            </w:tcBorders>
            <w:shd w:val="clear" w:color="auto" w:fill="0067AC"/>
          </w:tcPr>
          <w:p w14:paraId="1C8728F0" w14:textId="77777777" w:rsidR="009143FB" w:rsidRDefault="00C93877">
            <w:pPr>
              <w:spacing w:after="0" w:line="259" w:lineRule="auto"/>
              <w:ind w:left="0" w:right="58" w:firstLine="0"/>
              <w:jc w:val="center"/>
            </w:pPr>
            <w:r>
              <w:rPr>
                <w:color w:val="FFFFFF"/>
              </w:rPr>
              <w:t xml:space="preserve">Description </w:t>
            </w:r>
          </w:p>
        </w:tc>
        <w:tc>
          <w:tcPr>
            <w:tcW w:w="3258" w:type="dxa"/>
            <w:tcBorders>
              <w:top w:val="single" w:sz="4" w:space="0" w:color="000000"/>
              <w:left w:val="single" w:sz="4" w:space="0" w:color="000000"/>
              <w:bottom w:val="single" w:sz="4" w:space="0" w:color="000000"/>
              <w:right w:val="single" w:sz="4" w:space="0" w:color="000000"/>
            </w:tcBorders>
            <w:shd w:val="clear" w:color="auto" w:fill="0067AC"/>
          </w:tcPr>
          <w:p w14:paraId="083A4493" w14:textId="77777777" w:rsidR="009143FB" w:rsidRDefault="00C93877">
            <w:pPr>
              <w:spacing w:after="0" w:line="259" w:lineRule="auto"/>
              <w:ind w:left="12" w:firstLine="0"/>
              <w:jc w:val="left"/>
            </w:pPr>
            <w:r>
              <w:rPr>
                <w:color w:val="FFFFFF"/>
              </w:rPr>
              <w:t xml:space="preserve">Bidder Response Instructions </w:t>
            </w:r>
          </w:p>
        </w:tc>
      </w:tr>
      <w:tr w:rsidR="009143FB" w14:paraId="27389B19" w14:textId="77777777">
        <w:trPr>
          <w:trHeight w:val="1511"/>
        </w:trPr>
        <w:tc>
          <w:tcPr>
            <w:tcW w:w="2910" w:type="dxa"/>
            <w:tcBorders>
              <w:top w:val="single" w:sz="4" w:space="0" w:color="000000"/>
              <w:left w:val="single" w:sz="4" w:space="0" w:color="000000"/>
              <w:bottom w:val="single" w:sz="4" w:space="0" w:color="000000"/>
              <w:right w:val="single" w:sz="4" w:space="0" w:color="000000"/>
            </w:tcBorders>
          </w:tcPr>
          <w:p w14:paraId="5580B238" w14:textId="77777777" w:rsidR="009143FB" w:rsidRDefault="00C93877">
            <w:pPr>
              <w:spacing w:after="0" w:line="259" w:lineRule="auto"/>
              <w:ind w:left="2" w:firstLine="0"/>
              <w:jc w:val="left"/>
            </w:pPr>
            <w:r>
              <w:lastRenderedPageBreak/>
              <w:t xml:space="preserve">Clean Air Act and </w:t>
            </w:r>
          </w:p>
          <w:p w14:paraId="4541E962" w14:textId="77777777" w:rsidR="009143FB" w:rsidRDefault="00C93877">
            <w:pPr>
              <w:spacing w:after="0" w:line="259" w:lineRule="auto"/>
              <w:ind w:left="2" w:firstLine="0"/>
              <w:jc w:val="left"/>
            </w:pPr>
            <w:r>
              <w:t xml:space="preserve">Federal Water Pollution </w:t>
            </w:r>
          </w:p>
          <w:p w14:paraId="0CA322AE" w14:textId="77777777" w:rsidR="009143FB" w:rsidRDefault="00C93877">
            <w:pPr>
              <w:spacing w:after="0" w:line="259" w:lineRule="auto"/>
              <w:ind w:left="2" w:firstLine="0"/>
              <w:jc w:val="left"/>
            </w:pPr>
            <w:r>
              <w:t xml:space="preserve">Control Act </w:t>
            </w:r>
          </w:p>
        </w:tc>
        <w:tc>
          <w:tcPr>
            <w:tcW w:w="3179" w:type="dxa"/>
            <w:tcBorders>
              <w:top w:val="single" w:sz="4" w:space="0" w:color="000000"/>
              <w:left w:val="single" w:sz="4" w:space="0" w:color="000000"/>
              <w:bottom w:val="single" w:sz="4" w:space="0" w:color="000000"/>
              <w:right w:val="single" w:sz="4" w:space="0" w:color="000000"/>
            </w:tcBorders>
          </w:tcPr>
          <w:p w14:paraId="69762B06" w14:textId="77777777" w:rsidR="009143FB" w:rsidRDefault="00C93877">
            <w:pPr>
              <w:spacing w:after="0" w:line="259" w:lineRule="auto"/>
              <w:ind w:left="1" w:firstLine="0"/>
              <w:jc w:val="left"/>
            </w:pPr>
            <w:r>
              <w:t xml:space="preserve">Clean Air Act and Federal </w:t>
            </w:r>
          </w:p>
          <w:p w14:paraId="755D7FC2" w14:textId="77777777" w:rsidR="009143FB" w:rsidRDefault="00C93877">
            <w:pPr>
              <w:spacing w:after="0" w:line="259" w:lineRule="auto"/>
              <w:ind w:left="1" w:firstLine="0"/>
              <w:jc w:val="left"/>
            </w:pPr>
            <w:r>
              <w:t xml:space="preserve">Water Pollution Control Act </w:t>
            </w:r>
          </w:p>
        </w:tc>
        <w:tc>
          <w:tcPr>
            <w:tcW w:w="3258" w:type="dxa"/>
            <w:tcBorders>
              <w:top w:val="single" w:sz="4" w:space="0" w:color="000000"/>
              <w:left w:val="single" w:sz="4" w:space="0" w:color="000000"/>
              <w:bottom w:val="single" w:sz="4" w:space="0" w:color="000000"/>
              <w:right w:val="single" w:sz="4" w:space="0" w:color="000000"/>
            </w:tcBorders>
          </w:tcPr>
          <w:p w14:paraId="1EFB3BFA" w14:textId="77777777" w:rsidR="009143FB" w:rsidRDefault="00C93877">
            <w:pPr>
              <w:spacing w:after="0" w:line="259" w:lineRule="auto"/>
              <w:ind w:left="4" w:right="52" w:firstLine="0"/>
              <w:jc w:val="left"/>
            </w:pPr>
            <w:r>
              <w:t xml:space="preserve">Deemed accepted by Bidder unless information required in the </w:t>
            </w:r>
            <w:r>
              <w:t xml:space="preserve">Evaluation Process </w:t>
            </w:r>
            <w:r>
              <w:t xml:space="preserve">section of this document is submitted by bid deadline. </w:t>
            </w:r>
          </w:p>
        </w:tc>
      </w:tr>
      <w:tr w:rsidR="009143FB" w14:paraId="0493F61F" w14:textId="77777777">
        <w:trPr>
          <w:trHeight w:val="1510"/>
        </w:trPr>
        <w:tc>
          <w:tcPr>
            <w:tcW w:w="2910" w:type="dxa"/>
            <w:tcBorders>
              <w:top w:val="single" w:sz="4" w:space="0" w:color="000000"/>
              <w:left w:val="single" w:sz="4" w:space="0" w:color="000000"/>
              <w:bottom w:val="single" w:sz="4" w:space="0" w:color="000000"/>
              <w:right w:val="single" w:sz="4" w:space="0" w:color="000000"/>
            </w:tcBorders>
          </w:tcPr>
          <w:p w14:paraId="41A2C72D" w14:textId="77777777" w:rsidR="009143FB" w:rsidRDefault="00C93877">
            <w:pPr>
              <w:spacing w:after="0" w:line="259" w:lineRule="auto"/>
              <w:ind w:left="2" w:firstLine="0"/>
              <w:jc w:val="left"/>
            </w:pPr>
            <w:r>
              <w:t xml:space="preserve">Debarment and </w:t>
            </w:r>
          </w:p>
          <w:p w14:paraId="1CBFF2ED" w14:textId="77777777" w:rsidR="009143FB" w:rsidRDefault="00C93877">
            <w:pPr>
              <w:spacing w:after="0" w:line="259" w:lineRule="auto"/>
              <w:ind w:left="2" w:firstLine="0"/>
              <w:jc w:val="left"/>
            </w:pPr>
            <w:r>
              <w:t xml:space="preserve">Suspension </w:t>
            </w:r>
          </w:p>
        </w:tc>
        <w:tc>
          <w:tcPr>
            <w:tcW w:w="3179" w:type="dxa"/>
            <w:tcBorders>
              <w:top w:val="single" w:sz="4" w:space="0" w:color="000000"/>
              <w:left w:val="single" w:sz="4" w:space="0" w:color="000000"/>
              <w:bottom w:val="single" w:sz="4" w:space="0" w:color="000000"/>
              <w:right w:val="single" w:sz="4" w:space="0" w:color="000000"/>
            </w:tcBorders>
          </w:tcPr>
          <w:p w14:paraId="0AD71EF4" w14:textId="77777777" w:rsidR="009143FB" w:rsidRDefault="00C93877">
            <w:pPr>
              <w:spacing w:after="0" w:line="259" w:lineRule="auto"/>
              <w:ind w:left="1" w:firstLine="0"/>
              <w:jc w:val="left"/>
            </w:pPr>
            <w:r>
              <w:t xml:space="preserve">Debarment and Suspension </w:t>
            </w:r>
          </w:p>
        </w:tc>
        <w:tc>
          <w:tcPr>
            <w:tcW w:w="3258" w:type="dxa"/>
            <w:tcBorders>
              <w:top w:val="single" w:sz="4" w:space="0" w:color="000000"/>
              <w:left w:val="single" w:sz="4" w:space="0" w:color="000000"/>
              <w:bottom w:val="single" w:sz="4" w:space="0" w:color="000000"/>
              <w:right w:val="single" w:sz="4" w:space="0" w:color="000000"/>
            </w:tcBorders>
          </w:tcPr>
          <w:p w14:paraId="79CB3A99" w14:textId="77777777" w:rsidR="009143FB" w:rsidRDefault="00C93877">
            <w:pPr>
              <w:spacing w:after="0" w:line="259" w:lineRule="auto"/>
              <w:ind w:left="4" w:right="52" w:hanging="4"/>
              <w:jc w:val="left"/>
            </w:pPr>
            <w:r>
              <w:t xml:space="preserve">Deemed accepted by Bidder unless information required in the </w:t>
            </w:r>
            <w:r>
              <w:t xml:space="preserve">Evaluation Process </w:t>
            </w:r>
            <w:r>
              <w:t xml:space="preserve">section of this document is submitted by bid deadline. </w:t>
            </w:r>
          </w:p>
        </w:tc>
      </w:tr>
      <w:tr w:rsidR="009143FB" w14:paraId="78DF04C2" w14:textId="77777777">
        <w:trPr>
          <w:trHeight w:val="1512"/>
        </w:trPr>
        <w:tc>
          <w:tcPr>
            <w:tcW w:w="2910" w:type="dxa"/>
            <w:tcBorders>
              <w:top w:val="single" w:sz="4" w:space="0" w:color="000000"/>
              <w:left w:val="single" w:sz="4" w:space="0" w:color="000000"/>
              <w:bottom w:val="single" w:sz="4" w:space="0" w:color="000000"/>
              <w:right w:val="single" w:sz="4" w:space="0" w:color="000000"/>
            </w:tcBorders>
          </w:tcPr>
          <w:p w14:paraId="3B55C486" w14:textId="77777777" w:rsidR="009143FB" w:rsidRDefault="00C93877">
            <w:pPr>
              <w:spacing w:after="0" w:line="259" w:lineRule="auto"/>
              <w:ind w:left="2" w:firstLine="0"/>
              <w:jc w:val="left"/>
            </w:pPr>
            <w:r>
              <w:t xml:space="preserve">Byrd Anti-Lobbying </w:t>
            </w:r>
          </w:p>
          <w:p w14:paraId="64612A89" w14:textId="77777777" w:rsidR="009143FB" w:rsidRDefault="00C93877">
            <w:pPr>
              <w:spacing w:after="0" w:line="259" w:lineRule="auto"/>
              <w:ind w:left="2" w:firstLine="0"/>
              <w:jc w:val="left"/>
            </w:pPr>
            <w:r>
              <w:t xml:space="preserve">Certification </w:t>
            </w:r>
          </w:p>
        </w:tc>
        <w:tc>
          <w:tcPr>
            <w:tcW w:w="3179" w:type="dxa"/>
            <w:tcBorders>
              <w:top w:val="single" w:sz="4" w:space="0" w:color="000000"/>
              <w:left w:val="single" w:sz="4" w:space="0" w:color="000000"/>
              <w:bottom w:val="single" w:sz="4" w:space="0" w:color="000000"/>
              <w:right w:val="single" w:sz="4" w:space="0" w:color="000000"/>
            </w:tcBorders>
          </w:tcPr>
          <w:p w14:paraId="7EA9AC26" w14:textId="77777777" w:rsidR="009143FB" w:rsidRDefault="00C93877">
            <w:pPr>
              <w:spacing w:after="0" w:line="259" w:lineRule="auto"/>
              <w:ind w:left="1" w:firstLine="0"/>
              <w:jc w:val="left"/>
            </w:pPr>
            <w:r>
              <w:t xml:space="preserve">Byrd Anti-Lobbying </w:t>
            </w:r>
          </w:p>
          <w:p w14:paraId="4E3E1A9A" w14:textId="77777777" w:rsidR="009143FB" w:rsidRDefault="00C93877">
            <w:pPr>
              <w:spacing w:after="0" w:line="259" w:lineRule="auto"/>
              <w:ind w:left="1" w:firstLine="0"/>
              <w:jc w:val="left"/>
            </w:pPr>
            <w:r>
              <w:t xml:space="preserve">Certification </w:t>
            </w:r>
          </w:p>
        </w:tc>
        <w:tc>
          <w:tcPr>
            <w:tcW w:w="3258" w:type="dxa"/>
            <w:tcBorders>
              <w:top w:val="single" w:sz="4" w:space="0" w:color="000000"/>
              <w:left w:val="single" w:sz="4" w:space="0" w:color="000000"/>
              <w:bottom w:val="single" w:sz="4" w:space="0" w:color="000000"/>
              <w:right w:val="single" w:sz="4" w:space="0" w:color="000000"/>
            </w:tcBorders>
          </w:tcPr>
          <w:p w14:paraId="3F8F55E5" w14:textId="77777777" w:rsidR="009143FB" w:rsidRDefault="00C93877">
            <w:pPr>
              <w:spacing w:after="0" w:line="259" w:lineRule="auto"/>
              <w:ind w:left="4" w:right="52" w:firstLine="0"/>
              <w:jc w:val="left"/>
            </w:pPr>
            <w:r>
              <w:t xml:space="preserve">Deemed accepted by Bidder unless information required in the </w:t>
            </w:r>
            <w:r>
              <w:t xml:space="preserve">Evaluation Process </w:t>
            </w:r>
            <w:r>
              <w:t xml:space="preserve">section of this document is submitted by bid deadline. </w:t>
            </w:r>
          </w:p>
        </w:tc>
      </w:tr>
      <w:tr w:rsidR="009143FB" w14:paraId="3C992854" w14:textId="77777777">
        <w:trPr>
          <w:trHeight w:val="1510"/>
        </w:trPr>
        <w:tc>
          <w:tcPr>
            <w:tcW w:w="2910" w:type="dxa"/>
            <w:tcBorders>
              <w:top w:val="single" w:sz="4" w:space="0" w:color="000000"/>
              <w:left w:val="single" w:sz="4" w:space="0" w:color="000000"/>
              <w:bottom w:val="single" w:sz="4" w:space="0" w:color="000000"/>
              <w:right w:val="single" w:sz="4" w:space="0" w:color="000000"/>
            </w:tcBorders>
          </w:tcPr>
          <w:p w14:paraId="1EC68D20" w14:textId="77777777" w:rsidR="009143FB" w:rsidRDefault="00C93877">
            <w:pPr>
              <w:spacing w:after="0" w:line="259" w:lineRule="auto"/>
              <w:ind w:left="2" w:firstLine="0"/>
              <w:jc w:val="left"/>
            </w:pPr>
            <w:r>
              <w:t xml:space="preserve">Conflict of Interest </w:t>
            </w:r>
          </w:p>
        </w:tc>
        <w:tc>
          <w:tcPr>
            <w:tcW w:w="3179" w:type="dxa"/>
            <w:tcBorders>
              <w:top w:val="single" w:sz="4" w:space="0" w:color="000000"/>
              <w:left w:val="single" w:sz="4" w:space="0" w:color="000000"/>
              <w:bottom w:val="single" w:sz="4" w:space="0" w:color="000000"/>
              <w:right w:val="single" w:sz="4" w:space="0" w:color="000000"/>
            </w:tcBorders>
          </w:tcPr>
          <w:p w14:paraId="4220C7D6" w14:textId="77777777" w:rsidR="009143FB" w:rsidRDefault="00C93877">
            <w:pPr>
              <w:spacing w:after="0" w:line="259" w:lineRule="auto"/>
              <w:ind w:left="1" w:firstLine="0"/>
              <w:jc w:val="left"/>
            </w:pPr>
            <w:r>
              <w:t xml:space="preserve">Conflict of Interest </w:t>
            </w:r>
          </w:p>
        </w:tc>
        <w:tc>
          <w:tcPr>
            <w:tcW w:w="3258" w:type="dxa"/>
            <w:tcBorders>
              <w:top w:val="single" w:sz="4" w:space="0" w:color="000000"/>
              <w:left w:val="single" w:sz="4" w:space="0" w:color="000000"/>
              <w:bottom w:val="single" w:sz="4" w:space="0" w:color="000000"/>
              <w:right w:val="single" w:sz="4" w:space="0" w:color="000000"/>
            </w:tcBorders>
          </w:tcPr>
          <w:p w14:paraId="7E9F33F5" w14:textId="77777777" w:rsidR="009143FB" w:rsidRDefault="00C93877">
            <w:pPr>
              <w:spacing w:after="0" w:line="259" w:lineRule="auto"/>
              <w:ind w:left="5" w:right="52" w:hanging="4"/>
              <w:jc w:val="left"/>
            </w:pPr>
            <w:r>
              <w:t xml:space="preserve">Deemed accepted by Bidder unless information required in the </w:t>
            </w:r>
            <w:r>
              <w:t xml:space="preserve">Evaluation Process </w:t>
            </w:r>
            <w:r>
              <w:t xml:space="preserve">section of this document is submitted by bid deadline. </w:t>
            </w:r>
          </w:p>
        </w:tc>
      </w:tr>
      <w:tr w:rsidR="009143FB" w14:paraId="2FEBFEC3" w14:textId="77777777">
        <w:trPr>
          <w:trHeight w:val="1510"/>
        </w:trPr>
        <w:tc>
          <w:tcPr>
            <w:tcW w:w="2910" w:type="dxa"/>
            <w:tcBorders>
              <w:top w:val="single" w:sz="4" w:space="0" w:color="000000"/>
              <w:left w:val="single" w:sz="4" w:space="0" w:color="000000"/>
              <w:bottom w:val="single" w:sz="4" w:space="0" w:color="000000"/>
              <w:right w:val="single" w:sz="4" w:space="0" w:color="000000"/>
            </w:tcBorders>
          </w:tcPr>
          <w:p w14:paraId="5AACEEC3" w14:textId="77777777" w:rsidR="009143FB" w:rsidRDefault="00C93877">
            <w:pPr>
              <w:spacing w:after="0" w:line="259" w:lineRule="auto"/>
              <w:ind w:left="2" w:firstLine="0"/>
              <w:jc w:val="left"/>
            </w:pPr>
            <w:r>
              <w:t xml:space="preserve">Procurement of </w:t>
            </w:r>
          </w:p>
          <w:p w14:paraId="37509D49" w14:textId="77777777" w:rsidR="009143FB" w:rsidRDefault="00C93877">
            <w:pPr>
              <w:spacing w:after="0" w:line="259" w:lineRule="auto"/>
              <w:ind w:left="2" w:firstLine="0"/>
              <w:jc w:val="left"/>
            </w:pPr>
            <w:r>
              <w:t xml:space="preserve">Recovered Materials </w:t>
            </w:r>
          </w:p>
        </w:tc>
        <w:tc>
          <w:tcPr>
            <w:tcW w:w="3179" w:type="dxa"/>
            <w:tcBorders>
              <w:top w:val="single" w:sz="4" w:space="0" w:color="000000"/>
              <w:left w:val="single" w:sz="4" w:space="0" w:color="000000"/>
              <w:bottom w:val="single" w:sz="4" w:space="0" w:color="000000"/>
              <w:right w:val="single" w:sz="4" w:space="0" w:color="000000"/>
            </w:tcBorders>
          </w:tcPr>
          <w:p w14:paraId="2AAEC952" w14:textId="77777777" w:rsidR="009143FB" w:rsidRDefault="00C93877">
            <w:pPr>
              <w:spacing w:after="0" w:line="259" w:lineRule="auto"/>
              <w:ind w:left="1" w:firstLine="0"/>
              <w:jc w:val="left"/>
            </w:pPr>
            <w:r>
              <w:t xml:space="preserve">Procurement of Recovered Materials </w:t>
            </w:r>
          </w:p>
        </w:tc>
        <w:tc>
          <w:tcPr>
            <w:tcW w:w="3258" w:type="dxa"/>
            <w:tcBorders>
              <w:top w:val="single" w:sz="4" w:space="0" w:color="000000"/>
              <w:left w:val="single" w:sz="4" w:space="0" w:color="000000"/>
              <w:bottom w:val="single" w:sz="4" w:space="0" w:color="000000"/>
              <w:right w:val="single" w:sz="4" w:space="0" w:color="000000"/>
            </w:tcBorders>
          </w:tcPr>
          <w:p w14:paraId="0E6E136D" w14:textId="77777777" w:rsidR="009143FB" w:rsidRDefault="00C93877">
            <w:pPr>
              <w:spacing w:after="0" w:line="259" w:lineRule="auto"/>
              <w:ind w:left="4" w:right="52" w:firstLine="0"/>
              <w:jc w:val="left"/>
            </w:pPr>
            <w:r>
              <w:t xml:space="preserve">Deemed accepted by Bidder unless information required in the </w:t>
            </w:r>
            <w:r>
              <w:t xml:space="preserve">Evaluation Process </w:t>
            </w:r>
            <w:r>
              <w:t xml:space="preserve">section of this document is submitted by bid deadline. </w:t>
            </w:r>
          </w:p>
        </w:tc>
      </w:tr>
      <w:tr w:rsidR="009143FB" w14:paraId="6D4C6441" w14:textId="77777777">
        <w:trPr>
          <w:trHeight w:val="1510"/>
        </w:trPr>
        <w:tc>
          <w:tcPr>
            <w:tcW w:w="2910" w:type="dxa"/>
            <w:tcBorders>
              <w:top w:val="single" w:sz="4" w:space="0" w:color="000000"/>
              <w:left w:val="single" w:sz="4" w:space="0" w:color="000000"/>
              <w:bottom w:val="single" w:sz="4" w:space="0" w:color="000000"/>
              <w:right w:val="single" w:sz="4" w:space="0" w:color="000000"/>
            </w:tcBorders>
          </w:tcPr>
          <w:p w14:paraId="0B99413B" w14:textId="77777777" w:rsidR="009143FB" w:rsidRDefault="00C93877">
            <w:pPr>
              <w:spacing w:after="0" w:line="259" w:lineRule="auto"/>
              <w:ind w:left="2" w:firstLine="0"/>
              <w:jc w:val="left"/>
            </w:pPr>
            <w:r>
              <w:t xml:space="preserve">Domestic Preferences for </w:t>
            </w:r>
          </w:p>
          <w:p w14:paraId="1168255D" w14:textId="77777777" w:rsidR="009143FB" w:rsidRDefault="00C93877">
            <w:pPr>
              <w:spacing w:after="0" w:line="259" w:lineRule="auto"/>
              <w:ind w:left="2" w:firstLine="0"/>
              <w:jc w:val="left"/>
            </w:pPr>
            <w:r>
              <w:t xml:space="preserve">Procurements </w:t>
            </w:r>
          </w:p>
        </w:tc>
        <w:tc>
          <w:tcPr>
            <w:tcW w:w="3179" w:type="dxa"/>
            <w:tcBorders>
              <w:top w:val="single" w:sz="4" w:space="0" w:color="000000"/>
              <w:left w:val="single" w:sz="4" w:space="0" w:color="000000"/>
              <w:bottom w:val="single" w:sz="4" w:space="0" w:color="000000"/>
              <w:right w:val="single" w:sz="4" w:space="0" w:color="000000"/>
            </w:tcBorders>
          </w:tcPr>
          <w:p w14:paraId="636E2BB6" w14:textId="77777777" w:rsidR="009143FB" w:rsidRDefault="00C93877">
            <w:pPr>
              <w:spacing w:after="0" w:line="259" w:lineRule="auto"/>
              <w:ind w:left="1" w:firstLine="0"/>
              <w:jc w:val="left"/>
            </w:pPr>
            <w:r>
              <w:t xml:space="preserve">Domestic Preferences for Procurements </w:t>
            </w:r>
          </w:p>
        </w:tc>
        <w:tc>
          <w:tcPr>
            <w:tcW w:w="3258" w:type="dxa"/>
            <w:tcBorders>
              <w:top w:val="single" w:sz="4" w:space="0" w:color="000000"/>
              <w:left w:val="single" w:sz="4" w:space="0" w:color="000000"/>
              <w:bottom w:val="single" w:sz="4" w:space="0" w:color="000000"/>
              <w:right w:val="single" w:sz="4" w:space="0" w:color="000000"/>
            </w:tcBorders>
          </w:tcPr>
          <w:p w14:paraId="148FD789" w14:textId="77777777" w:rsidR="009143FB" w:rsidRDefault="00C93877">
            <w:pPr>
              <w:spacing w:after="0" w:line="259" w:lineRule="auto"/>
              <w:ind w:left="4" w:right="52" w:firstLine="0"/>
              <w:jc w:val="left"/>
            </w:pPr>
            <w:r>
              <w:t xml:space="preserve">Deemed accepted by Bidder unless information required in the </w:t>
            </w:r>
            <w:r>
              <w:t xml:space="preserve">Evaluation Process </w:t>
            </w:r>
            <w:r>
              <w:t xml:space="preserve">section of this document is submitted by bid deadline. </w:t>
            </w:r>
          </w:p>
        </w:tc>
      </w:tr>
    </w:tbl>
    <w:p w14:paraId="26AF0860" w14:textId="77777777" w:rsidR="009143FB" w:rsidRDefault="00C93877">
      <w:pPr>
        <w:numPr>
          <w:ilvl w:val="0"/>
          <w:numId w:val="1"/>
        </w:numPr>
        <w:spacing w:after="153" w:line="249" w:lineRule="auto"/>
        <w:ind w:hanging="720"/>
        <w:jc w:val="left"/>
      </w:pPr>
      <w:r>
        <w:t>BACKGROUND</w:t>
      </w:r>
    </w:p>
    <w:p w14:paraId="23E120F8" w14:textId="77777777" w:rsidR="009143FB" w:rsidRDefault="00C93877">
      <w:pPr>
        <w:numPr>
          <w:ilvl w:val="1"/>
          <w:numId w:val="1"/>
        </w:numPr>
        <w:spacing w:after="108" w:line="249" w:lineRule="auto"/>
        <w:ind w:hanging="360"/>
      </w:pPr>
      <w:r>
        <w:t>Program development</w:t>
      </w:r>
    </w:p>
    <w:p w14:paraId="0EBA989F" w14:textId="77777777" w:rsidR="009143FB" w:rsidRDefault="00C93877">
      <w:pPr>
        <w:spacing w:after="0" w:line="239" w:lineRule="auto"/>
        <w:ind w:left="358" w:right="366" w:firstLine="0"/>
      </w:pPr>
      <w:r>
        <w:t xml:space="preserve">The RID </w:t>
      </w:r>
      <w:r>
        <w:t>Conservation through Automation Program (CTAP) has been regarded within the RID as the next step for improving efficiencies and water savings throughout the system.  RID has meticulously researched, analyzed, tested and implemented automation features in several locations within the RID to determine feasibility, reliability, maximum water savings, and maximum effectivity per dollar invested in each project built into the CTAP. The CTAP proposes using automation features of Supervisory Control and Data Acqui</w:t>
      </w:r>
      <w:r>
        <w:t xml:space="preserve">sition (SCADA) to enhance water savings, efficiency of operation, and overall system control. The testing of the initial pieces of the CTAP have proven to show a </w:t>
      </w:r>
      <w:r>
        <w:lastRenderedPageBreak/>
        <w:t>possibility of 3,109 acre-feet of water savings annually with total program implementation in the RID</w:t>
      </w:r>
      <w:r>
        <w:t xml:space="preserve">.  </w:t>
      </w:r>
    </w:p>
    <w:p w14:paraId="277DCD07" w14:textId="77777777" w:rsidR="009143FB" w:rsidRDefault="00C93877">
      <w:pPr>
        <w:spacing w:after="216" w:line="259" w:lineRule="auto"/>
        <w:ind w:left="384" w:firstLine="0"/>
        <w:jc w:val="left"/>
      </w:pPr>
      <w:r>
        <w:t xml:space="preserve"> </w:t>
      </w:r>
    </w:p>
    <w:p w14:paraId="202F410A" w14:textId="77777777" w:rsidR="009143FB" w:rsidRDefault="00C93877">
      <w:pPr>
        <w:numPr>
          <w:ilvl w:val="1"/>
          <w:numId w:val="1"/>
        </w:numPr>
        <w:spacing w:after="106" w:line="249" w:lineRule="auto"/>
        <w:ind w:hanging="360"/>
      </w:pPr>
      <w:r>
        <w:t>Background: WIFA Funding</w:t>
      </w:r>
    </w:p>
    <w:p w14:paraId="4FDED8A6" w14:textId="77777777" w:rsidR="009143FB" w:rsidRDefault="00C93877">
      <w:pPr>
        <w:spacing w:after="894"/>
        <w:ind w:left="379" w:right="392"/>
      </w:pPr>
      <w:r>
        <w:t>The Arizona Water Infrastructure Authority (“WIFA”) has formally agreed to providing a funding award o</w:t>
      </w:r>
      <w:r>
        <w:t xml:space="preserve">f </w:t>
      </w:r>
      <w:r>
        <w:t>($</w:t>
      </w:r>
      <w:r>
        <w:t>1,906,280.85</w:t>
      </w:r>
      <w:r>
        <w:t xml:space="preserve"> to RID for the </w:t>
      </w:r>
      <w:r>
        <w:t>CTAP</w:t>
      </w:r>
      <w:r>
        <w:t xml:space="preserve">.  This generous financial support is contingent upon ARPA regulations and  specific terms and conditions outlined in the agreement between WIFA and RID. </w:t>
      </w:r>
    </w:p>
    <w:p w14:paraId="332A451A" w14:textId="77777777" w:rsidR="009143FB" w:rsidRDefault="00C93877">
      <w:pPr>
        <w:numPr>
          <w:ilvl w:val="0"/>
          <w:numId w:val="1"/>
        </w:numPr>
        <w:spacing w:after="5" w:line="254" w:lineRule="auto"/>
        <w:ind w:hanging="720"/>
        <w:jc w:val="left"/>
      </w:pPr>
      <w:r>
        <w:t>PURPOSE</w:t>
      </w:r>
    </w:p>
    <w:p w14:paraId="77A9C664" w14:textId="4E466740" w:rsidR="009143FB" w:rsidRDefault="00C93877">
      <w:pPr>
        <w:spacing w:after="312" w:line="254" w:lineRule="auto"/>
        <w:ind w:left="440"/>
        <w:jc w:val="left"/>
      </w:pPr>
      <w:r>
        <w:t xml:space="preserve">RID is seeking to obtain Bids for 80 RTU units, 75 Level Sensors, 97 Gate Actuators, and 40 </w:t>
      </w:r>
      <w:r w:rsidR="001728F8">
        <w:t>Enclosure</w:t>
      </w:r>
      <w:r>
        <w:t xml:space="preserve"> units</w:t>
      </w:r>
    </w:p>
    <w:p w14:paraId="472CE343" w14:textId="77777777" w:rsidR="009143FB" w:rsidRDefault="00C93877">
      <w:pPr>
        <w:numPr>
          <w:ilvl w:val="0"/>
          <w:numId w:val="1"/>
        </w:numPr>
        <w:spacing w:after="5" w:line="254" w:lineRule="auto"/>
        <w:ind w:hanging="720"/>
        <w:jc w:val="left"/>
      </w:pPr>
      <w:r>
        <w:t>CONTACT INFORMATION FOR RID.</w:t>
      </w:r>
    </w:p>
    <w:p w14:paraId="201761C6" w14:textId="77777777" w:rsidR="009143FB" w:rsidRDefault="00C93877">
      <w:pPr>
        <w:spacing w:after="312" w:line="254" w:lineRule="auto"/>
        <w:ind w:left="440"/>
        <w:jc w:val="left"/>
      </w:pPr>
      <w:r>
        <w:t>The sole point of contact for RID concerning this Solicitation is listed on the Cover Page. Contacting any other RID personnel, agent, consultant, or representative about this Solicitation may result in Bidder disqualification.</w:t>
      </w:r>
    </w:p>
    <w:p w14:paraId="3C0EBA01" w14:textId="77777777" w:rsidR="009143FB" w:rsidRDefault="00C93877">
      <w:pPr>
        <w:numPr>
          <w:ilvl w:val="0"/>
          <w:numId w:val="1"/>
        </w:numPr>
        <w:spacing w:after="5" w:line="254" w:lineRule="auto"/>
        <w:ind w:hanging="720"/>
        <w:jc w:val="left"/>
      </w:pPr>
      <w:r>
        <w:t>MODIFICATIONS.</w:t>
      </w:r>
    </w:p>
    <w:p w14:paraId="1C02805F" w14:textId="77777777" w:rsidR="009143FB" w:rsidRDefault="00C93877">
      <w:pPr>
        <w:spacing w:after="312" w:line="254" w:lineRule="auto"/>
        <w:ind w:left="440"/>
        <w:jc w:val="left"/>
      </w:pPr>
      <w:r>
        <w:t>RID may modify this Solicitation at any time.  Modifications will be posted at RID’s office. This is the only method by which the Solicitation may be modified.</w:t>
      </w:r>
    </w:p>
    <w:p w14:paraId="27038558" w14:textId="77777777" w:rsidR="009143FB" w:rsidRDefault="00C93877">
      <w:pPr>
        <w:numPr>
          <w:ilvl w:val="0"/>
          <w:numId w:val="1"/>
        </w:numPr>
        <w:spacing w:after="5" w:line="254" w:lineRule="auto"/>
        <w:ind w:hanging="720"/>
        <w:jc w:val="left"/>
      </w:pPr>
      <w:r>
        <w:t>QUESTIONS.</w:t>
      </w:r>
    </w:p>
    <w:p w14:paraId="4D1F49B9" w14:textId="77777777" w:rsidR="009143FB" w:rsidRDefault="00C93877">
      <w:pPr>
        <w:spacing w:after="5" w:line="254" w:lineRule="auto"/>
        <w:ind w:left="440"/>
        <w:jc w:val="left"/>
      </w:pPr>
      <w:r>
        <w:t>Bidder questions about this Solicitation must be emailed to the Procurement Manager no later than the time and date specified on the Cover Page.  In the interest of transparency, only written questions are accepted.  Answers to questions will be posted at RID’s office.  Submit questions using the format below; a Microsoft Excel format or similar is suggested.</w:t>
      </w:r>
    </w:p>
    <w:p w14:paraId="1C4186C1" w14:textId="77777777" w:rsidR="00D27C2B" w:rsidRDefault="00D27C2B">
      <w:pPr>
        <w:spacing w:after="5" w:line="254" w:lineRule="auto"/>
        <w:ind w:left="440"/>
        <w:jc w:val="left"/>
      </w:pPr>
    </w:p>
    <w:p w14:paraId="315BDE99" w14:textId="77777777" w:rsidR="00D27C2B" w:rsidRDefault="00D27C2B">
      <w:pPr>
        <w:spacing w:after="5" w:line="254" w:lineRule="auto"/>
        <w:ind w:left="440"/>
        <w:jc w:val="left"/>
      </w:pPr>
    </w:p>
    <w:tbl>
      <w:tblPr>
        <w:tblStyle w:val="TableGrid"/>
        <w:tblW w:w="10076" w:type="dxa"/>
        <w:tblInd w:w="-302" w:type="dxa"/>
        <w:tblCellMar>
          <w:top w:w="71" w:type="dxa"/>
          <w:left w:w="107" w:type="dxa"/>
          <w:bottom w:w="0" w:type="dxa"/>
          <w:right w:w="115" w:type="dxa"/>
        </w:tblCellMar>
        <w:tblLook w:val="04A0" w:firstRow="1" w:lastRow="0" w:firstColumn="1" w:lastColumn="0" w:noHBand="0" w:noVBand="1"/>
      </w:tblPr>
      <w:tblGrid>
        <w:gridCol w:w="1093"/>
        <w:gridCol w:w="3493"/>
        <w:gridCol w:w="1598"/>
        <w:gridCol w:w="3892"/>
      </w:tblGrid>
      <w:tr w:rsidR="009143FB" w14:paraId="30BDD331" w14:textId="77777777">
        <w:trPr>
          <w:trHeight w:val="674"/>
        </w:trPr>
        <w:tc>
          <w:tcPr>
            <w:tcW w:w="1093" w:type="dxa"/>
            <w:tcBorders>
              <w:top w:val="single" w:sz="6" w:space="0" w:color="000000"/>
              <w:left w:val="single" w:sz="4" w:space="0" w:color="000000"/>
              <w:bottom w:val="single" w:sz="6" w:space="0" w:color="000000"/>
              <w:right w:val="single" w:sz="4" w:space="0" w:color="000000"/>
            </w:tcBorders>
            <w:shd w:val="clear" w:color="auto" w:fill="0067AC"/>
          </w:tcPr>
          <w:p w14:paraId="1E385D55" w14:textId="0BC683A7" w:rsidR="009143FB" w:rsidRDefault="00C93877">
            <w:pPr>
              <w:spacing w:after="0" w:line="259" w:lineRule="auto"/>
              <w:ind w:left="1" w:firstLine="0"/>
              <w:jc w:val="left"/>
            </w:pPr>
            <w:r>
              <w:rPr>
                <w:b/>
              </w:rPr>
              <w:t xml:space="preserve">  </w:t>
            </w:r>
            <w:r>
              <w:rPr>
                <w:color w:val="FFFFFF"/>
              </w:rPr>
              <w:t xml:space="preserve">Q # </w:t>
            </w:r>
          </w:p>
        </w:tc>
        <w:tc>
          <w:tcPr>
            <w:tcW w:w="3493" w:type="dxa"/>
            <w:tcBorders>
              <w:top w:val="single" w:sz="6" w:space="0" w:color="000000"/>
              <w:left w:val="single" w:sz="4" w:space="0" w:color="000000"/>
              <w:bottom w:val="single" w:sz="6" w:space="0" w:color="000000"/>
              <w:right w:val="single" w:sz="4" w:space="0" w:color="000000"/>
            </w:tcBorders>
            <w:shd w:val="clear" w:color="auto" w:fill="0067AC"/>
          </w:tcPr>
          <w:p w14:paraId="73614B69" w14:textId="77777777" w:rsidR="009143FB" w:rsidRDefault="00C93877">
            <w:pPr>
              <w:spacing w:after="0" w:line="259" w:lineRule="auto"/>
              <w:ind w:left="0" w:firstLine="0"/>
              <w:jc w:val="left"/>
            </w:pPr>
            <w:r>
              <w:rPr>
                <w:color w:val="FFFFFF"/>
              </w:rPr>
              <w:t xml:space="preserve">Document and Section </w:t>
            </w:r>
          </w:p>
        </w:tc>
        <w:tc>
          <w:tcPr>
            <w:tcW w:w="1598" w:type="dxa"/>
            <w:tcBorders>
              <w:top w:val="single" w:sz="6" w:space="0" w:color="000000"/>
              <w:left w:val="single" w:sz="4" w:space="0" w:color="000000"/>
              <w:bottom w:val="single" w:sz="6" w:space="0" w:color="000000"/>
              <w:right w:val="single" w:sz="4" w:space="0" w:color="000000"/>
            </w:tcBorders>
            <w:shd w:val="clear" w:color="auto" w:fill="0067AC"/>
          </w:tcPr>
          <w:p w14:paraId="7696EA8F" w14:textId="77777777" w:rsidR="009143FB" w:rsidRDefault="00C93877">
            <w:pPr>
              <w:spacing w:after="0" w:line="259" w:lineRule="auto"/>
              <w:ind w:left="1" w:firstLine="0"/>
              <w:jc w:val="left"/>
            </w:pPr>
            <w:r>
              <w:rPr>
                <w:color w:val="FFFFFF"/>
              </w:rPr>
              <w:t xml:space="preserve">Page # </w:t>
            </w:r>
          </w:p>
        </w:tc>
        <w:tc>
          <w:tcPr>
            <w:tcW w:w="3892" w:type="dxa"/>
            <w:tcBorders>
              <w:top w:val="single" w:sz="6" w:space="0" w:color="000000"/>
              <w:left w:val="single" w:sz="4" w:space="0" w:color="000000"/>
              <w:bottom w:val="single" w:sz="6" w:space="0" w:color="000000"/>
              <w:right w:val="single" w:sz="4" w:space="0" w:color="000000"/>
            </w:tcBorders>
            <w:shd w:val="clear" w:color="auto" w:fill="0067AC"/>
          </w:tcPr>
          <w:p w14:paraId="16B1740D" w14:textId="77777777" w:rsidR="009143FB" w:rsidRDefault="00C93877">
            <w:pPr>
              <w:spacing w:after="0" w:line="259" w:lineRule="auto"/>
              <w:ind w:left="1" w:firstLine="0"/>
              <w:jc w:val="left"/>
            </w:pPr>
            <w:r>
              <w:rPr>
                <w:color w:val="FFFFFF"/>
              </w:rPr>
              <w:t xml:space="preserve">Bidder Question </w:t>
            </w:r>
          </w:p>
        </w:tc>
      </w:tr>
      <w:tr w:rsidR="009143FB" w14:paraId="1D6D60E3" w14:textId="77777777">
        <w:trPr>
          <w:trHeight w:val="595"/>
        </w:trPr>
        <w:tc>
          <w:tcPr>
            <w:tcW w:w="1093" w:type="dxa"/>
            <w:tcBorders>
              <w:top w:val="single" w:sz="6" w:space="0" w:color="000000"/>
              <w:left w:val="single" w:sz="4" w:space="0" w:color="000000"/>
              <w:bottom w:val="single" w:sz="6" w:space="0" w:color="000000"/>
              <w:right w:val="single" w:sz="4" w:space="0" w:color="000000"/>
            </w:tcBorders>
          </w:tcPr>
          <w:p w14:paraId="7D5BC8AD" w14:textId="77777777" w:rsidR="009143FB" w:rsidRDefault="009143FB">
            <w:pPr>
              <w:spacing w:after="160" w:line="259" w:lineRule="auto"/>
              <w:ind w:left="0" w:firstLine="0"/>
              <w:jc w:val="left"/>
            </w:pPr>
          </w:p>
        </w:tc>
        <w:tc>
          <w:tcPr>
            <w:tcW w:w="3493" w:type="dxa"/>
            <w:tcBorders>
              <w:top w:val="single" w:sz="6" w:space="0" w:color="000000"/>
              <w:left w:val="single" w:sz="4" w:space="0" w:color="000000"/>
              <w:bottom w:val="single" w:sz="6" w:space="0" w:color="000000"/>
              <w:right w:val="single" w:sz="4" w:space="0" w:color="000000"/>
            </w:tcBorders>
          </w:tcPr>
          <w:p w14:paraId="452E98CC" w14:textId="77777777" w:rsidR="009143FB" w:rsidRDefault="009143FB">
            <w:pPr>
              <w:spacing w:after="160" w:line="259" w:lineRule="auto"/>
              <w:ind w:left="0" w:firstLine="0"/>
              <w:jc w:val="left"/>
            </w:pPr>
          </w:p>
        </w:tc>
        <w:tc>
          <w:tcPr>
            <w:tcW w:w="1598" w:type="dxa"/>
            <w:tcBorders>
              <w:top w:val="single" w:sz="6" w:space="0" w:color="000000"/>
              <w:left w:val="single" w:sz="4" w:space="0" w:color="000000"/>
              <w:bottom w:val="single" w:sz="6" w:space="0" w:color="000000"/>
              <w:right w:val="single" w:sz="4" w:space="0" w:color="000000"/>
            </w:tcBorders>
          </w:tcPr>
          <w:p w14:paraId="27A89F01" w14:textId="77777777" w:rsidR="009143FB" w:rsidRDefault="009143FB">
            <w:pPr>
              <w:spacing w:after="160" w:line="259" w:lineRule="auto"/>
              <w:ind w:left="0" w:firstLine="0"/>
              <w:jc w:val="left"/>
            </w:pPr>
          </w:p>
        </w:tc>
        <w:tc>
          <w:tcPr>
            <w:tcW w:w="3892" w:type="dxa"/>
            <w:tcBorders>
              <w:top w:val="single" w:sz="6" w:space="0" w:color="000000"/>
              <w:left w:val="single" w:sz="4" w:space="0" w:color="000000"/>
              <w:bottom w:val="single" w:sz="6" w:space="0" w:color="000000"/>
              <w:right w:val="single" w:sz="4" w:space="0" w:color="000000"/>
            </w:tcBorders>
          </w:tcPr>
          <w:p w14:paraId="0AE8BB7D" w14:textId="77777777" w:rsidR="009143FB" w:rsidRDefault="009143FB">
            <w:pPr>
              <w:spacing w:after="160" w:line="259" w:lineRule="auto"/>
              <w:ind w:left="0" w:firstLine="0"/>
              <w:jc w:val="left"/>
            </w:pPr>
          </w:p>
        </w:tc>
      </w:tr>
    </w:tbl>
    <w:p w14:paraId="082A99F8" w14:textId="77777777" w:rsidR="009143FB" w:rsidRDefault="00C93877">
      <w:pPr>
        <w:numPr>
          <w:ilvl w:val="0"/>
          <w:numId w:val="1"/>
        </w:numPr>
        <w:spacing w:after="12" w:line="249" w:lineRule="auto"/>
        <w:ind w:hanging="720"/>
        <w:jc w:val="left"/>
      </w:pPr>
      <w:r>
        <w:t>DELIVERY OF BID.</w:t>
      </w:r>
    </w:p>
    <w:p w14:paraId="64AEF124" w14:textId="77777777" w:rsidR="009143FB" w:rsidRDefault="00C93877">
      <w:pPr>
        <w:spacing w:after="261"/>
        <w:ind w:left="379"/>
      </w:pPr>
      <w:r>
        <w:t>The Bidder must submit its bid, all attachments, and any modifications or withdrawals electronically or in person to the Procurement Manager.</w:t>
      </w:r>
      <w:r>
        <w:t xml:space="preserve">  </w:t>
      </w:r>
      <w:r>
        <w:t xml:space="preserve">The price bid should be saved and sealed separately from all other bid documents.  The Bidder should also submit all documents in a modifiable (native) format (examples include but are not limited to Microsoft Word or Excel and Google Docs or Sheets).  In addition to submitting documents in a modifiable </w:t>
      </w:r>
      <w:r>
        <w:lastRenderedPageBreak/>
        <w:t>format, the Bidder may also submit copies of documents in PDF.  Bidder’s failure to submit a bid as required may result in disqualification.  The bid and attachments must be fully submitted prior to the bi</w:t>
      </w:r>
      <w:r>
        <w:t xml:space="preserve">d deadline. </w:t>
      </w:r>
    </w:p>
    <w:p w14:paraId="2665F0C9" w14:textId="77777777" w:rsidR="009143FB" w:rsidRDefault="00C93877">
      <w:pPr>
        <w:numPr>
          <w:ilvl w:val="0"/>
          <w:numId w:val="1"/>
        </w:numPr>
        <w:spacing w:after="11"/>
        <w:ind w:hanging="720"/>
        <w:jc w:val="left"/>
      </w:pPr>
      <w:r>
        <w:t xml:space="preserve">EVALUATION PROCESS.  </w:t>
      </w:r>
      <w:r>
        <w:t>In addition to price, RID will also evaluate each bid based on the following factors:</w:t>
      </w:r>
    </w:p>
    <w:tbl>
      <w:tblPr>
        <w:tblStyle w:val="TableGrid"/>
        <w:tblW w:w="9473" w:type="dxa"/>
        <w:tblInd w:w="64" w:type="dxa"/>
        <w:tblCellMar>
          <w:top w:w="62" w:type="dxa"/>
          <w:left w:w="106" w:type="dxa"/>
          <w:bottom w:w="0" w:type="dxa"/>
          <w:right w:w="57" w:type="dxa"/>
        </w:tblCellMar>
        <w:tblLook w:val="04A0" w:firstRow="1" w:lastRow="0" w:firstColumn="1" w:lastColumn="0" w:noHBand="0" w:noVBand="1"/>
      </w:tblPr>
      <w:tblGrid>
        <w:gridCol w:w="633"/>
        <w:gridCol w:w="2360"/>
        <w:gridCol w:w="1808"/>
        <w:gridCol w:w="1696"/>
        <w:gridCol w:w="1442"/>
        <w:gridCol w:w="1534"/>
      </w:tblGrid>
      <w:tr w:rsidR="009143FB" w14:paraId="2679401A" w14:textId="77777777" w:rsidTr="00D27C2B">
        <w:trPr>
          <w:trHeight w:val="373"/>
        </w:trPr>
        <w:tc>
          <w:tcPr>
            <w:tcW w:w="633" w:type="dxa"/>
            <w:vMerge w:val="restart"/>
            <w:tcBorders>
              <w:top w:val="single" w:sz="4" w:space="0" w:color="000000"/>
              <w:left w:val="single" w:sz="4" w:space="0" w:color="000000"/>
              <w:bottom w:val="single" w:sz="4" w:space="0" w:color="000000"/>
              <w:right w:val="nil"/>
            </w:tcBorders>
            <w:shd w:val="clear" w:color="auto" w:fill="0067AC"/>
          </w:tcPr>
          <w:p w14:paraId="2FD3086A" w14:textId="77777777" w:rsidR="009143FB" w:rsidRDefault="009143FB">
            <w:pPr>
              <w:spacing w:after="160" w:line="259" w:lineRule="auto"/>
              <w:ind w:left="0" w:firstLine="0"/>
              <w:jc w:val="left"/>
            </w:pPr>
          </w:p>
        </w:tc>
        <w:tc>
          <w:tcPr>
            <w:tcW w:w="2360" w:type="dxa"/>
            <w:vMerge w:val="restart"/>
            <w:tcBorders>
              <w:top w:val="single" w:sz="4" w:space="0" w:color="000000"/>
              <w:left w:val="nil"/>
              <w:bottom w:val="single" w:sz="4" w:space="0" w:color="000000"/>
              <w:right w:val="single" w:sz="4" w:space="0" w:color="000000"/>
            </w:tcBorders>
            <w:shd w:val="clear" w:color="auto" w:fill="0067AC"/>
          </w:tcPr>
          <w:p w14:paraId="4DF6A997" w14:textId="77777777" w:rsidR="009143FB" w:rsidRDefault="009143FB">
            <w:pPr>
              <w:spacing w:after="160" w:line="259" w:lineRule="auto"/>
              <w:ind w:left="0" w:firstLine="0"/>
              <w:jc w:val="left"/>
            </w:pPr>
          </w:p>
        </w:tc>
        <w:tc>
          <w:tcPr>
            <w:tcW w:w="6480" w:type="dxa"/>
            <w:gridSpan w:val="4"/>
            <w:tcBorders>
              <w:top w:val="single" w:sz="4" w:space="0" w:color="000000"/>
              <w:left w:val="single" w:sz="4" w:space="0" w:color="000000"/>
              <w:bottom w:val="single" w:sz="4" w:space="0" w:color="000000"/>
              <w:right w:val="single" w:sz="4" w:space="0" w:color="000000"/>
            </w:tcBorders>
            <w:shd w:val="clear" w:color="auto" w:fill="0067AC"/>
          </w:tcPr>
          <w:p w14:paraId="0AD4F2F4" w14:textId="77777777" w:rsidR="009143FB" w:rsidRDefault="00C93877">
            <w:pPr>
              <w:spacing w:after="0" w:line="259" w:lineRule="auto"/>
              <w:ind w:left="0" w:right="61" w:firstLine="0"/>
              <w:jc w:val="center"/>
            </w:pPr>
            <w:r>
              <w:rPr>
                <w:color w:val="FFFFFF"/>
              </w:rPr>
              <w:t xml:space="preserve">TECHNICAL EVALUATION CRITERIA </w:t>
            </w:r>
          </w:p>
        </w:tc>
      </w:tr>
      <w:tr w:rsidR="009143FB" w14:paraId="22CE556A" w14:textId="77777777" w:rsidTr="00D27C2B">
        <w:trPr>
          <w:trHeight w:val="529"/>
        </w:trPr>
        <w:tc>
          <w:tcPr>
            <w:tcW w:w="0" w:type="auto"/>
            <w:vMerge/>
            <w:tcBorders>
              <w:top w:val="nil"/>
              <w:left w:val="single" w:sz="4" w:space="0" w:color="000000"/>
              <w:bottom w:val="single" w:sz="4" w:space="0" w:color="000000"/>
              <w:right w:val="nil"/>
            </w:tcBorders>
          </w:tcPr>
          <w:p w14:paraId="149CE789" w14:textId="77777777" w:rsidR="009143FB" w:rsidRDefault="009143FB">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626B2E30" w14:textId="77777777" w:rsidR="009143FB" w:rsidRDefault="009143FB">
            <w:pPr>
              <w:spacing w:after="160" w:line="259" w:lineRule="auto"/>
              <w:ind w:left="0" w:firstLine="0"/>
              <w:jc w:val="left"/>
            </w:pPr>
          </w:p>
        </w:tc>
        <w:tc>
          <w:tcPr>
            <w:tcW w:w="1808" w:type="dxa"/>
            <w:tcBorders>
              <w:top w:val="single" w:sz="4" w:space="0" w:color="000000"/>
              <w:left w:val="single" w:sz="4" w:space="0" w:color="000000"/>
              <w:bottom w:val="single" w:sz="4" w:space="0" w:color="000000"/>
              <w:right w:val="single" w:sz="4" w:space="0" w:color="000000"/>
            </w:tcBorders>
            <w:shd w:val="clear" w:color="auto" w:fill="0067AC"/>
          </w:tcPr>
          <w:p w14:paraId="44D7C2DA" w14:textId="77777777" w:rsidR="009143FB" w:rsidRDefault="00C93877">
            <w:pPr>
              <w:spacing w:after="0" w:line="259" w:lineRule="auto"/>
              <w:ind w:left="0" w:firstLine="0"/>
              <w:jc w:val="center"/>
            </w:pPr>
            <w:r>
              <w:rPr>
                <w:color w:val="FFFFFF"/>
              </w:rPr>
              <w:t xml:space="preserve">Organizational capacity </w:t>
            </w:r>
          </w:p>
        </w:tc>
        <w:tc>
          <w:tcPr>
            <w:tcW w:w="1696" w:type="dxa"/>
            <w:tcBorders>
              <w:top w:val="single" w:sz="4" w:space="0" w:color="000000"/>
              <w:left w:val="single" w:sz="4" w:space="0" w:color="000000"/>
              <w:bottom w:val="single" w:sz="4" w:space="0" w:color="000000"/>
              <w:right w:val="single" w:sz="4" w:space="0" w:color="000000"/>
            </w:tcBorders>
            <w:shd w:val="clear" w:color="auto" w:fill="0067AC"/>
          </w:tcPr>
          <w:p w14:paraId="245AEFC0" w14:textId="77777777" w:rsidR="009143FB" w:rsidRDefault="00C93877">
            <w:pPr>
              <w:spacing w:after="0" w:line="259" w:lineRule="auto"/>
              <w:ind w:left="0" w:firstLine="0"/>
              <w:jc w:val="center"/>
            </w:pPr>
            <w:r>
              <w:rPr>
                <w:color w:val="FFFFFF"/>
              </w:rPr>
              <w:t xml:space="preserve">Qualifications of Staff </w:t>
            </w:r>
          </w:p>
        </w:tc>
        <w:tc>
          <w:tcPr>
            <w:tcW w:w="1442" w:type="dxa"/>
            <w:tcBorders>
              <w:top w:val="single" w:sz="4" w:space="0" w:color="000000"/>
              <w:left w:val="single" w:sz="4" w:space="0" w:color="000000"/>
              <w:bottom w:val="single" w:sz="4" w:space="0" w:color="000000"/>
              <w:right w:val="single" w:sz="4" w:space="0" w:color="000000"/>
            </w:tcBorders>
            <w:shd w:val="clear" w:color="auto" w:fill="0067AC"/>
            <w:vAlign w:val="center"/>
          </w:tcPr>
          <w:p w14:paraId="4FAC6853" w14:textId="77777777" w:rsidR="009143FB" w:rsidRDefault="00C93877">
            <w:pPr>
              <w:spacing w:after="0" w:line="259" w:lineRule="auto"/>
              <w:ind w:left="91" w:firstLine="0"/>
              <w:jc w:val="left"/>
            </w:pPr>
            <w:r>
              <w:rPr>
                <w:color w:val="FFFFFF"/>
              </w:rPr>
              <w:t xml:space="preserve">Approach </w:t>
            </w:r>
          </w:p>
        </w:tc>
        <w:tc>
          <w:tcPr>
            <w:tcW w:w="1533" w:type="dxa"/>
            <w:tcBorders>
              <w:top w:val="single" w:sz="4" w:space="0" w:color="000000"/>
              <w:left w:val="single" w:sz="4" w:space="0" w:color="000000"/>
              <w:bottom w:val="single" w:sz="4" w:space="0" w:color="000000"/>
              <w:right w:val="single" w:sz="4" w:space="0" w:color="000000"/>
            </w:tcBorders>
            <w:shd w:val="clear" w:color="auto" w:fill="0067AC"/>
            <w:vAlign w:val="center"/>
          </w:tcPr>
          <w:p w14:paraId="242B0E3F" w14:textId="77777777" w:rsidR="009143FB" w:rsidRDefault="00C93877">
            <w:pPr>
              <w:spacing w:after="0" w:line="259" w:lineRule="auto"/>
              <w:ind w:left="77" w:firstLine="0"/>
              <w:jc w:val="left"/>
            </w:pPr>
            <w:r>
              <w:rPr>
                <w:color w:val="FFFFFF"/>
              </w:rPr>
              <w:t xml:space="preserve">Experience </w:t>
            </w:r>
          </w:p>
        </w:tc>
      </w:tr>
      <w:tr w:rsidR="009143FB" w14:paraId="45788346" w14:textId="77777777" w:rsidTr="00D27C2B">
        <w:trPr>
          <w:trHeight w:val="531"/>
        </w:trPr>
        <w:tc>
          <w:tcPr>
            <w:tcW w:w="633" w:type="dxa"/>
            <w:vMerge w:val="restart"/>
            <w:tcBorders>
              <w:top w:val="single" w:sz="4" w:space="0" w:color="000000"/>
              <w:left w:val="single" w:sz="4" w:space="0" w:color="000000"/>
              <w:bottom w:val="single" w:sz="4" w:space="0" w:color="000000"/>
              <w:right w:val="single" w:sz="4" w:space="0" w:color="000000"/>
            </w:tcBorders>
          </w:tcPr>
          <w:p w14:paraId="60AF84C5" w14:textId="77777777" w:rsidR="009143FB" w:rsidRDefault="00C93877">
            <w:pPr>
              <w:spacing w:after="0" w:line="259" w:lineRule="auto"/>
              <w:ind w:left="69" w:firstLine="0"/>
              <w:jc w:val="left"/>
            </w:pPr>
            <w:r>
              <w:rPr>
                <w:rFonts w:ascii="Calibri" w:eastAsia="Calibri" w:hAnsi="Calibri" w:cs="Calibri"/>
                <w:noProof/>
                <w:sz w:val="22"/>
              </w:rPr>
              <mc:AlternateContent>
                <mc:Choice Requires="wpg">
                  <w:drawing>
                    <wp:inline distT="0" distB="0" distL="0" distR="0" wp14:anchorId="30B99F00" wp14:editId="5C1594BF">
                      <wp:extent cx="136099" cy="1323593"/>
                      <wp:effectExtent l="0" t="0" r="0" b="0"/>
                      <wp:docPr id="38650" name="Group 38650"/>
                      <wp:cNvGraphicFramePr/>
                      <a:graphic xmlns:a="http://schemas.openxmlformats.org/drawingml/2006/main">
                        <a:graphicData uri="http://schemas.microsoft.com/office/word/2010/wordprocessingGroup">
                          <wpg:wgp>
                            <wpg:cNvGrpSpPr/>
                            <wpg:grpSpPr>
                              <a:xfrm>
                                <a:off x="0" y="0"/>
                                <a:ext cx="136099" cy="1323593"/>
                                <a:chOff x="0" y="0"/>
                                <a:chExt cx="136099" cy="1323593"/>
                              </a:xfrm>
                            </wpg:grpSpPr>
                            <wps:wsp>
                              <wps:cNvPr id="645" name="Rectangle 645"/>
                              <wps:cNvSpPr/>
                              <wps:spPr>
                                <a:xfrm rot="-5399999">
                                  <a:off x="-789682" y="352897"/>
                                  <a:ext cx="1760379" cy="181012"/>
                                </a:xfrm>
                                <a:prstGeom prst="rect">
                                  <a:avLst/>
                                </a:prstGeom>
                                <a:ln>
                                  <a:noFill/>
                                </a:ln>
                              </wps:spPr>
                              <wps:txbx>
                                <w:txbxContent>
                                  <w:p w14:paraId="608D3708" w14:textId="77777777" w:rsidR="009143FB" w:rsidRDefault="00C93877">
                                    <w:pPr>
                                      <w:spacing w:after="160" w:line="259" w:lineRule="auto"/>
                                      <w:ind w:left="0" w:firstLine="0"/>
                                      <w:jc w:val="left"/>
                                    </w:pPr>
                                    <w:r>
                                      <w:t>SERVICES</w:t>
                                    </w:r>
                                    <w:r>
                                      <w:rPr>
                                        <w:spacing w:val="-274"/>
                                      </w:rPr>
                                      <w:t xml:space="preserve"> </w:t>
                                    </w:r>
                                    <w:r>
                                      <w:t>BIDED</w:t>
                                    </w:r>
                                    <w:r>
                                      <w:rPr>
                                        <w:spacing w:val="-60"/>
                                      </w:rPr>
                                      <w:t xml:space="preserve"> </w:t>
                                    </w:r>
                                  </w:p>
                                </w:txbxContent>
                              </wps:txbx>
                              <wps:bodyPr horzOverflow="overflow" vert="horz" lIns="0" tIns="0" rIns="0" bIns="0" rtlCol="0">
                                <a:noAutofit/>
                              </wps:bodyPr>
                            </wps:wsp>
                          </wpg:wgp>
                        </a:graphicData>
                      </a:graphic>
                    </wp:inline>
                  </w:drawing>
                </mc:Choice>
                <mc:Fallback>
                  <w:pict>
                    <v:group w14:anchorId="30B99F00" id="Group 38650" o:spid="_x0000_s1026" style="width:10.7pt;height:104.2pt;mso-position-horizontal-relative:char;mso-position-vertical-relative:line" coordsize="1360,1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">
                      <v:rect id="Rectangle 645" o:spid="_x0000_s1027" style="position:absolute;left:-7896;top:3529;width:17602;height:18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" filled="f" stroked="f">
                        <v:textbox inset="0,0,0,0">
                          <w:txbxContent>
                            <w:p w14:paraId="608D3708" w14:textId="77777777" w:rsidR="009143FB" w:rsidRDefault="00C93877">
                              <w:pPr>
                                <w:spacing w:after="160" w:line="259" w:lineRule="auto"/>
                                <w:ind w:left="0" w:firstLine="0"/>
                                <w:jc w:val="left"/>
                              </w:pPr>
                              <w:r>
                                <w:t>SERVICES</w:t>
                              </w:r>
                              <w:r>
                                <w:rPr>
                                  <w:spacing w:val="-274"/>
                                </w:rPr>
                                <w:t xml:space="preserve"> </w:t>
                              </w:r>
                              <w:r>
                                <w:t>BIDED</w:t>
                              </w:r>
                              <w:r>
                                <w:rPr>
                                  <w:spacing w:val="-60"/>
                                </w:rPr>
                                <w:t xml:space="preserve"> </w:t>
                              </w:r>
                            </w:p>
                          </w:txbxContent>
                        </v:textbox>
                      </v:rect>
                      <w10:anchorlock/>
                    </v:group>
                  </w:pict>
                </mc:Fallback>
              </mc:AlternateContent>
            </w:r>
          </w:p>
        </w:tc>
        <w:tc>
          <w:tcPr>
            <w:tcW w:w="2360" w:type="dxa"/>
            <w:tcBorders>
              <w:top w:val="single" w:sz="4" w:space="0" w:color="000000"/>
              <w:left w:val="single" w:sz="4" w:space="0" w:color="000000"/>
              <w:bottom w:val="single" w:sz="4" w:space="0" w:color="000000"/>
              <w:right w:val="single" w:sz="4" w:space="0" w:color="000000"/>
            </w:tcBorders>
          </w:tcPr>
          <w:p w14:paraId="48855B6C" w14:textId="77777777" w:rsidR="009143FB" w:rsidRDefault="00C93877">
            <w:pPr>
              <w:spacing w:after="0" w:line="259" w:lineRule="auto"/>
              <w:ind w:left="360" w:right="104" w:hanging="360"/>
              <w:jc w:val="left"/>
            </w:pPr>
            <w:r>
              <w:t>A. Grant Compliance</w:t>
            </w:r>
          </w:p>
        </w:tc>
        <w:tc>
          <w:tcPr>
            <w:tcW w:w="1808" w:type="dxa"/>
            <w:tcBorders>
              <w:top w:val="single" w:sz="4" w:space="0" w:color="000000"/>
              <w:left w:val="single" w:sz="4" w:space="0" w:color="000000"/>
              <w:bottom w:val="single" w:sz="4" w:space="0" w:color="000000"/>
              <w:right w:val="single" w:sz="4" w:space="0" w:color="000000"/>
            </w:tcBorders>
          </w:tcPr>
          <w:p w14:paraId="3F11209E" w14:textId="77777777" w:rsidR="009143FB" w:rsidRDefault="009143FB">
            <w:pPr>
              <w:spacing w:after="160" w:line="259" w:lineRule="auto"/>
              <w:ind w:left="0" w:firstLine="0"/>
              <w:jc w:val="left"/>
            </w:pPr>
          </w:p>
        </w:tc>
        <w:tc>
          <w:tcPr>
            <w:tcW w:w="1696" w:type="dxa"/>
            <w:tcBorders>
              <w:top w:val="single" w:sz="4" w:space="0" w:color="000000"/>
              <w:left w:val="single" w:sz="4" w:space="0" w:color="000000"/>
              <w:bottom w:val="single" w:sz="4" w:space="0" w:color="000000"/>
              <w:right w:val="single" w:sz="4" w:space="0" w:color="000000"/>
            </w:tcBorders>
          </w:tcPr>
          <w:p w14:paraId="0F1D13D6" w14:textId="77777777" w:rsidR="009143FB" w:rsidRDefault="009143FB">
            <w:pPr>
              <w:spacing w:after="160" w:line="259" w:lineRule="auto"/>
              <w:ind w:left="0" w:firstLine="0"/>
              <w:jc w:val="left"/>
            </w:pPr>
          </w:p>
        </w:tc>
        <w:tc>
          <w:tcPr>
            <w:tcW w:w="1442" w:type="dxa"/>
            <w:tcBorders>
              <w:top w:val="single" w:sz="4" w:space="0" w:color="000000"/>
              <w:left w:val="single" w:sz="4" w:space="0" w:color="000000"/>
              <w:bottom w:val="single" w:sz="4" w:space="0" w:color="000000"/>
              <w:right w:val="single" w:sz="4" w:space="0" w:color="000000"/>
            </w:tcBorders>
          </w:tcPr>
          <w:p w14:paraId="698EA253" w14:textId="77777777" w:rsidR="009143FB" w:rsidRDefault="009143FB">
            <w:pPr>
              <w:spacing w:after="160" w:line="259" w:lineRule="auto"/>
              <w:ind w:left="0" w:firstLine="0"/>
              <w:jc w:val="left"/>
            </w:pPr>
          </w:p>
        </w:tc>
        <w:tc>
          <w:tcPr>
            <w:tcW w:w="1533" w:type="dxa"/>
            <w:tcBorders>
              <w:top w:val="single" w:sz="4" w:space="0" w:color="000000"/>
              <w:left w:val="single" w:sz="4" w:space="0" w:color="000000"/>
              <w:bottom w:val="single" w:sz="4" w:space="0" w:color="000000"/>
              <w:right w:val="single" w:sz="4" w:space="0" w:color="000000"/>
            </w:tcBorders>
          </w:tcPr>
          <w:p w14:paraId="1FF64317" w14:textId="77777777" w:rsidR="009143FB" w:rsidRDefault="009143FB">
            <w:pPr>
              <w:spacing w:after="160" w:line="259" w:lineRule="auto"/>
              <w:ind w:left="0" w:firstLine="0"/>
              <w:jc w:val="left"/>
            </w:pPr>
          </w:p>
        </w:tc>
      </w:tr>
      <w:tr w:rsidR="009143FB" w14:paraId="19CF71A5" w14:textId="77777777" w:rsidTr="001728F8">
        <w:trPr>
          <w:trHeight w:val="1014"/>
        </w:trPr>
        <w:tc>
          <w:tcPr>
            <w:tcW w:w="0" w:type="auto"/>
            <w:vMerge/>
            <w:tcBorders>
              <w:top w:val="nil"/>
              <w:left w:val="single" w:sz="4" w:space="0" w:color="000000"/>
              <w:bottom w:val="nil"/>
              <w:right w:val="single" w:sz="4" w:space="0" w:color="000000"/>
            </w:tcBorders>
          </w:tcPr>
          <w:p w14:paraId="3B50FDEE" w14:textId="77777777" w:rsidR="009143FB" w:rsidRDefault="009143FB">
            <w:pPr>
              <w:spacing w:after="160" w:line="259" w:lineRule="auto"/>
              <w:ind w:left="0" w:firstLine="0"/>
              <w:jc w:val="left"/>
            </w:pPr>
          </w:p>
        </w:tc>
        <w:tc>
          <w:tcPr>
            <w:tcW w:w="2360" w:type="dxa"/>
            <w:tcBorders>
              <w:top w:val="single" w:sz="4" w:space="0" w:color="000000"/>
              <w:left w:val="single" w:sz="4" w:space="0" w:color="000000"/>
              <w:bottom w:val="single" w:sz="4" w:space="0" w:color="000000"/>
              <w:right w:val="single" w:sz="4" w:space="0" w:color="000000"/>
            </w:tcBorders>
          </w:tcPr>
          <w:p w14:paraId="2D2A63B6" w14:textId="58E1000E" w:rsidR="009143FB" w:rsidRDefault="00C93877">
            <w:pPr>
              <w:spacing w:after="0" w:line="241" w:lineRule="auto"/>
              <w:ind w:left="360" w:hanging="360"/>
              <w:jc w:val="left"/>
            </w:pPr>
            <w:r>
              <w:t xml:space="preserve">B. </w:t>
            </w:r>
            <w:r>
              <w:t>Procurement and/or</w:t>
            </w:r>
          </w:p>
          <w:p w14:paraId="4E400533" w14:textId="77777777" w:rsidR="009143FB" w:rsidRDefault="00C93877">
            <w:pPr>
              <w:spacing w:after="0" w:line="259" w:lineRule="auto"/>
              <w:ind w:left="0" w:right="104" w:firstLine="0"/>
              <w:jc w:val="center"/>
            </w:pPr>
            <w:r>
              <w:t>Subcontractor</w:t>
            </w:r>
          </w:p>
          <w:p w14:paraId="09144554" w14:textId="77777777" w:rsidR="009143FB" w:rsidRDefault="00C93877">
            <w:pPr>
              <w:spacing w:after="0" w:line="259" w:lineRule="auto"/>
              <w:ind w:left="360" w:firstLine="0"/>
              <w:jc w:val="left"/>
            </w:pPr>
            <w:r>
              <w:t>Selection</w:t>
            </w:r>
          </w:p>
        </w:tc>
        <w:tc>
          <w:tcPr>
            <w:tcW w:w="1808" w:type="dxa"/>
            <w:tcBorders>
              <w:top w:val="single" w:sz="4" w:space="0" w:color="000000"/>
              <w:left w:val="single" w:sz="4" w:space="0" w:color="000000"/>
              <w:bottom w:val="single" w:sz="4" w:space="0" w:color="000000"/>
              <w:right w:val="single" w:sz="4" w:space="0" w:color="000000"/>
            </w:tcBorders>
          </w:tcPr>
          <w:p w14:paraId="69B46C26" w14:textId="77777777" w:rsidR="009143FB" w:rsidRDefault="009143FB">
            <w:pPr>
              <w:spacing w:after="160" w:line="259" w:lineRule="auto"/>
              <w:ind w:left="0" w:firstLine="0"/>
              <w:jc w:val="left"/>
            </w:pPr>
          </w:p>
        </w:tc>
        <w:tc>
          <w:tcPr>
            <w:tcW w:w="1696" w:type="dxa"/>
            <w:tcBorders>
              <w:top w:val="single" w:sz="4" w:space="0" w:color="000000"/>
              <w:left w:val="single" w:sz="4" w:space="0" w:color="000000"/>
              <w:bottom w:val="single" w:sz="4" w:space="0" w:color="000000"/>
              <w:right w:val="single" w:sz="4" w:space="0" w:color="000000"/>
            </w:tcBorders>
          </w:tcPr>
          <w:p w14:paraId="49A5D654" w14:textId="77777777" w:rsidR="009143FB" w:rsidRDefault="009143FB">
            <w:pPr>
              <w:spacing w:after="160" w:line="259" w:lineRule="auto"/>
              <w:ind w:left="0" w:firstLine="0"/>
              <w:jc w:val="left"/>
            </w:pPr>
          </w:p>
        </w:tc>
        <w:tc>
          <w:tcPr>
            <w:tcW w:w="1442" w:type="dxa"/>
            <w:tcBorders>
              <w:top w:val="single" w:sz="4" w:space="0" w:color="000000"/>
              <w:left w:val="single" w:sz="4" w:space="0" w:color="000000"/>
              <w:bottom w:val="single" w:sz="4" w:space="0" w:color="000000"/>
              <w:right w:val="single" w:sz="4" w:space="0" w:color="000000"/>
            </w:tcBorders>
          </w:tcPr>
          <w:p w14:paraId="7A1C3D43" w14:textId="77777777" w:rsidR="009143FB" w:rsidRDefault="009143FB">
            <w:pPr>
              <w:spacing w:after="160" w:line="259" w:lineRule="auto"/>
              <w:ind w:left="0" w:firstLine="0"/>
              <w:jc w:val="left"/>
            </w:pPr>
          </w:p>
        </w:tc>
        <w:tc>
          <w:tcPr>
            <w:tcW w:w="1533" w:type="dxa"/>
            <w:tcBorders>
              <w:top w:val="single" w:sz="4" w:space="0" w:color="000000"/>
              <w:left w:val="single" w:sz="4" w:space="0" w:color="000000"/>
              <w:bottom w:val="single" w:sz="4" w:space="0" w:color="000000"/>
              <w:right w:val="single" w:sz="4" w:space="0" w:color="000000"/>
            </w:tcBorders>
          </w:tcPr>
          <w:p w14:paraId="286730FF" w14:textId="77777777" w:rsidR="009143FB" w:rsidRDefault="009143FB">
            <w:pPr>
              <w:spacing w:after="160" w:line="259" w:lineRule="auto"/>
              <w:ind w:left="0" w:firstLine="0"/>
              <w:jc w:val="left"/>
            </w:pPr>
          </w:p>
        </w:tc>
      </w:tr>
      <w:tr w:rsidR="009143FB" w14:paraId="3CEE1716" w14:textId="77777777" w:rsidTr="00D27C2B">
        <w:trPr>
          <w:trHeight w:val="316"/>
        </w:trPr>
        <w:tc>
          <w:tcPr>
            <w:tcW w:w="0" w:type="auto"/>
            <w:vMerge/>
            <w:tcBorders>
              <w:top w:val="nil"/>
              <w:left w:val="single" w:sz="4" w:space="0" w:color="000000"/>
              <w:bottom w:val="nil"/>
              <w:right w:val="single" w:sz="4" w:space="0" w:color="000000"/>
            </w:tcBorders>
          </w:tcPr>
          <w:p w14:paraId="46477399" w14:textId="77777777" w:rsidR="009143FB" w:rsidRDefault="009143FB">
            <w:pPr>
              <w:spacing w:after="160" w:line="259" w:lineRule="auto"/>
              <w:ind w:left="0" w:firstLine="0"/>
              <w:jc w:val="left"/>
            </w:pPr>
          </w:p>
        </w:tc>
        <w:tc>
          <w:tcPr>
            <w:tcW w:w="2360" w:type="dxa"/>
            <w:tcBorders>
              <w:top w:val="single" w:sz="4" w:space="0" w:color="000000"/>
              <w:left w:val="single" w:sz="4" w:space="0" w:color="000000"/>
              <w:bottom w:val="single" w:sz="4" w:space="0" w:color="000000"/>
              <w:right w:val="single" w:sz="4" w:space="0" w:color="000000"/>
            </w:tcBorders>
          </w:tcPr>
          <w:p w14:paraId="3E2A9850" w14:textId="2031E59A" w:rsidR="009143FB" w:rsidRDefault="00C93877">
            <w:pPr>
              <w:spacing w:after="0" w:line="259" w:lineRule="auto"/>
              <w:ind w:left="0" w:firstLine="0"/>
              <w:jc w:val="left"/>
            </w:pPr>
            <w:r>
              <w:t xml:space="preserve">C. </w:t>
            </w:r>
            <w:r w:rsidR="00D27C2B">
              <w:t xml:space="preserve">Warranty </w:t>
            </w:r>
            <w:r w:rsidR="001728F8">
              <w:t>o</w:t>
            </w:r>
            <w:r w:rsidR="00D27C2B">
              <w:t>f Products</w:t>
            </w:r>
          </w:p>
        </w:tc>
        <w:tc>
          <w:tcPr>
            <w:tcW w:w="1808" w:type="dxa"/>
            <w:tcBorders>
              <w:top w:val="single" w:sz="4" w:space="0" w:color="000000"/>
              <w:left w:val="single" w:sz="4" w:space="0" w:color="000000"/>
              <w:bottom w:val="single" w:sz="4" w:space="0" w:color="000000"/>
              <w:right w:val="single" w:sz="4" w:space="0" w:color="000000"/>
            </w:tcBorders>
          </w:tcPr>
          <w:p w14:paraId="032205D7" w14:textId="77777777" w:rsidR="009143FB" w:rsidRDefault="009143FB">
            <w:pPr>
              <w:spacing w:after="160" w:line="259" w:lineRule="auto"/>
              <w:ind w:left="0" w:firstLine="0"/>
              <w:jc w:val="left"/>
            </w:pPr>
          </w:p>
        </w:tc>
        <w:tc>
          <w:tcPr>
            <w:tcW w:w="1696" w:type="dxa"/>
            <w:tcBorders>
              <w:top w:val="single" w:sz="4" w:space="0" w:color="000000"/>
              <w:left w:val="single" w:sz="4" w:space="0" w:color="000000"/>
              <w:bottom w:val="single" w:sz="4" w:space="0" w:color="000000"/>
              <w:right w:val="single" w:sz="4" w:space="0" w:color="000000"/>
            </w:tcBorders>
          </w:tcPr>
          <w:p w14:paraId="4B46B53D" w14:textId="77777777" w:rsidR="009143FB" w:rsidRDefault="009143FB">
            <w:pPr>
              <w:spacing w:after="160" w:line="259" w:lineRule="auto"/>
              <w:ind w:left="0" w:firstLine="0"/>
              <w:jc w:val="left"/>
            </w:pPr>
          </w:p>
        </w:tc>
        <w:tc>
          <w:tcPr>
            <w:tcW w:w="1442" w:type="dxa"/>
            <w:tcBorders>
              <w:top w:val="single" w:sz="4" w:space="0" w:color="000000"/>
              <w:left w:val="single" w:sz="4" w:space="0" w:color="000000"/>
              <w:bottom w:val="single" w:sz="4" w:space="0" w:color="000000"/>
              <w:right w:val="single" w:sz="4" w:space="0" w:color="000000"/>
            </w:tcBorders>
          </w:tcPr>
          <w:p w14:paraId="72A3BE79" w14:textId="77777777" w:rsidR="009143FB" w:rsidRDefault="009143FB">
            <w:pPr>
              <w:spacing w:after="160" w:line="259" w:lineRule="auto"/>
              <w:ind w:left="0" w:firstLine="0"/>
              <w:jc w:val="left"/>
            </w:pPr>
          </w:p>
        </w:tc>
        <w:tc>
          <w:tcPr>
            <w:tcW w:w="1533" w:type="dxa"/>
            <w:tcBorders>
              <w:top w:val="single" w:sz="4" w:space="0" w:color="000000"/>
              <w:left w:val="single" w:sz="4" w:space="0" w:color="000000"/>
              <w:bottom w:val="single" w:sz="4" w:space="0" w:color="000000"/>
              <w:right w:val="single" w:sz="4" w:space="0" w:color="000000"/>
            </w:tcBorders>
          </w:tcPr>
          <w:p w14:paraId="0ECF2C95" w14:textId="77777777" w:rsidR="009143FB" w:rsidRDefault="009143FB">
            <w:pPr>
              <w:spacing w:after="160" w:line="259" w:lineRule="auto"/>
              <w:ind w:left="0" w:firstLine="0"/>
              <w:jc w:val="left"/>
            </w:pPr>
          </w:p>
        </w:tc>
      </w:tr>
      <w:tr w:rsidR="009143FB" w14:paraId="28FEEE21" w14:textId="77777777" w:rsidTr="001728F8">
        <w:trPr>
          <w:trHeight w:val="168"/>
        </w:trPr>
        <w:tc>
          <w:tcPr>
            <w:tcW w:w="0" w:type="auto"/>
            <w:vMerge/>
            <w:tcBorders>
              <w:top w:val="nil"/>
              <w:left w:val="single" w:sz="4" w:space="0" w:color="000000"/>
              <w:bottom w:val="nil"/>
              <w:right w:val="single" w:sz="4" w:space="0" w:color="000000"/>
            </w:tcBorders>
          </w:tcPr>
          <w:p w14:paraId="14F8815C" w14:textId="77777777" w:rsidR="009143FB" w:rsidRDefault="009143FB">
            <w:pPr>
              <w:spacing w:after="160" w:line="259" w:lineRule="auto"/>
              <w:ind w:left="0" w:firstLine="0"/>
              <w:jc w:val="left"/>
            </w:pPr>
          </w:p>
        </w:tc>
        <w:tc>
          <w:tcPr>
            <w:tcW w:w="2360" w:type="dxa"/>
            <w:tcBorders>
              <w:top w:val="single" w:sz="4" w:space="0" w:color="000000"/>
              <w:left w:val="single" w:sz="4" w:space="0" w:color="000000"/>
              <w:bottom w:val="single" w:sz="4" w:space="0" w:color="000000"/>
              <w:right w:val="single" w:sz="4" w:space="0" w:color="000000"/>
            </w:tcBorders>
          </w:tcPr>
          <w:p w14:paraId="1C875C26" w14:textId="0D641D93" w:rsidR="009143FB" w:rsidRDefault="009143FB">
            <w:pPr>
              <w:spacing w:after="0" w:line="259" w:lineRule="auto"/>
              <w:ind w:left="360" w:right="163" w:hanging="360"/>
            </w:pPr>
          </w:p>
        </w:tc>
        <w:tc>
          <w:tcPr>
            <w:tcW w:w="1808" w:type="dxa"/>
            <w:tcBorders>
              <w:top w:val="single" w:sz="4" w:space="0" w:color="000000"/>
              <w:left w:val="single" w:sz="4" w:space="0" w:color="000000"/>
              <w:bottom w:val="single" w:sz="4" w:space="0" w:color="000000"/>
              <w:right w:val="single" w:sz="4" w:space="0" w:color="000000"/>
            </w:tcBorders>
          </w:tcPr>
          <w:p w14:paraId="0FE6DA5A" w14:textId="77777777" w:rsidR="009143FB" w:rsidRDefault="009143FB">
            <w:pPr>
              <w:spacing w:after="160" w:line="259" w:lineRule="auto"/>
              <w:ind w:left="0" w:firstLine="0"/>
              <w:jc w:val="left"/>
            </w:pPr>
          </w:p>
        </w:tc>
        <w:tc>
          <w:tcPr>
            <w:tcW w:w="1696" w:type="dxa"/>
            <w:tcBorders>
              <w:top w:val="single" w:sz="4" w:space="0" w:color="000000"/>
              <w:left w:val="single" w:sz="4" w:space="0" w:color="000000"/>
              <w:bottom w:val="single" w:sz="4" w:space="0" w:color="000000"/>
              <w:right w:val="single" w:sz="4" w:space="0" w:color="000000"/>
            </w:tcBorders>
          </w:tcPr>
          <w:p w14:paraId="2653592E" w14:textId="77777777" w:rsidR="009143FB" w:rsidRDefault="009143FB">
            <w:pPr>
              <w:spacing w:after="160" w:line="259" w:lineRule="auto"/>
              <w:ind w:left="0" w:firstLine="0"/>
              <w:jc w:val="left"/>
            </w:pPr>
          </w:p>
        </w:tc>
        <w:tc>
          <w:tcPr>
            <w:tcW w:w="1442" w:type="dxa"/>
            <w:tcBorders>
              <w:top w:val="single" w:sz="4" w:space="0" w:color="000000"/>
              <w:left w:val="single" w:sz="4" w:space="0" w:color="000000"/>
              <w:bottom w:val="single" w:sz="4" w:space="0" w:color="000000"/>
              <w:right w:val="single" w:sz="4" w:space="0" w:color="000000"/>
            </w:tcBorders>
          </w:tcPr>
          <w:p w14:paraId="6691132C" w14:textId="77777777" w:rsidR="009143FB" w:rsidRDefault="009143FB">
            <w:pPr>
              <w:spacing w:after="160" w:line="259" w:lineRule="auto"/>
              <w:ind w:left="0" w:firstLine="0"/>
              <w:jc w:val="left"/>
            </w:pPr>
          </w:p>
        </w:tc>
        <w:tc>
          <w:tcPr>
            <w:tcW w:w="1533" w:type="dxa"/>
            <w:tcBorders>
              <w:top w:val="single" w:sz="4" w:space="0" w:color="000000"/>
              <w:left w:val="single" w:sz="4" w:space="0" w:color="000000"/>
              <w:bottom w:val="single" w:sz="4" w:space="0" w:color="000000"/>
              <w:right w:val="single" w:sz="4" w:space="0" w:color="000000"/>
            </w:tcBorders>
          </w:tcPr>
          <w:p w14:paraId="66997A8A" w14:textId="77777777" w:rsidR="009143FB" w:rsidRDefault="009143FB">
            <w:pPr>
              <w:spacing w:after="160" w:line="259" w:lineRule="auto"/>
              <w:ind w:left="0" w:firstLine="0"/>
              <w:jc w:val="left"/>
            </w:pPr>
          </w:p>
        </w:tc>
      </w:tr>
      <w:tr w:rsidR="009143FB" w14:paraId="19149A4D" w14:textId="77777777" w:rsidTr="001728F8">
        <w:trPr>
          <w:trHeight w:val="177"/>
        </w:trPr>
        <w:tc>
          <w:tcPr>
            <w:tcW w:w="0" w:type="auto"/>
            <w:vMerge/>
            <w:tcBorders>
              <w:top w:val="nil"/>
              <w:left w:val="single" w:sz="4" w:space="0" w:color="000000"/>
              <w:bottom w:val="single" w:sz="4" w:space="0" w:color="000000"/>
              <w:right w:val="single" w:sz="4" w:space="0" w:color="000000"/>
            </w:tcBorders>
          </w:tcPr>
          <w:p w14:paraId="57023457" w14:textId="77777777" w:rsidR="009143FB" w:rsidRDefault="009143FB">
            <w:pPr>
              <w:spacing w:after="160" w:line="259" w:lineRule="auto"/>
              <w:ind w:left="0" w:firstLine="0"/>
              <w:jc w:val="left"/>
            </w:pPr>
          </w:p>
        </w:tc>
        <w:tc>
          <w:tcPr>
            <w:tcW w:w="2360" w:type="dxa"/>
            <w:tcBorders>
              <w:top w:val="single" w:sz="4" w:space="0" w:color="000000"/>
              <w:left w:val="single" w:sz="4" w:space="0" w:color="000000"/>
              <w:bottom w:val="single" w:sz="4" w:space="0" w:color="000000"/>
              <w:right w:val="single" w:sz="4" w:space="0" w:color="000000"/>
            </w:tcBorders>
          </w:tcPr>
          <w:p w14:paraId="0A9ECAF8" w14:textId="368CF8CE" w:rsidR="009143FB" w:rsidRDefault="009143FB">
            <w:pPr>
              <w:spacing w:after="0" w:line="259" w:lineRule="auto"/>
              <w:ind w:left="360" w:hanging="360"/>
              <w:jc w:val="left"/>
            </w:pPr>
          </w:p>
        </w:tc>
        <w:tc>
          <w:tcPr>
            <w:tcW w:w="1808" w:type="dxa"/>
            <w:tcBorders>
              <w:top w:val="single" w:sz="4" w:space="0" w:color="000000"/>
              <w:left w:val="single" w:sz="4" w:space="0" w:color="000000"/>
              <w:bottom w:val="single" w:sz="4" w:space="0" w:color="000000"/>
              <w:right w:val="single" w:sz="4" w:space="0" w:color="000000"/>
            </w:tcBorders>
          </w:tcPr>
          <w:p w14:paraId="08DD4C03" w14:textId="77777777" w:rsidR="009143FB" w:rsidRDefault="009143FB">
            <w:pPr>
              <w:spacing w:after="160" w:line="259" w:lineRule="auto"/>
              <w:ind w:left="0" w:firstLine="0"/>
              <w:jc w:val="left"/>
            </w:pPr>
          </w:p>
        </w:tc>
        <w:tc>
          <w:tcPr>
            <w:tcW w:w="1696" w:type="dxa"/>
            <w:tcBorders>
              <w:top w:val="single" w:sz="4" w:space="0" w:color="000000"/>
              <w:left w:val="single" w:sz="4" w:space="0" w:color="000000"/>
              <w:bottom w:val="single" w:sz="4" w:space="0" w:color="000000"/>
              <w:right w:val="single" w:sz="4" w:space="0" w:color="000000"/>
            </w:tcBorders>
          </w:tcPr>
          <w:p w14:paraId="2CB9C03F" w14:textId="77777777" w:rsidR="009143FB" w:rsidRDefault="009143FB">
            <w:pPr>
              <w:spacing w:after="160" w:line="259" w:lineRule="auto"/>
              <w:ind w:left="0" w:firstLine="0"/>
              <w:jc w:val="left"/>
            </w:pPr>
          </w:p>
        </w:tc>
        <w:tc>
          <w:tcPr>
            <w:tcW w:w="1442" w:type="dxa"/>
            <w:tcBorders>
              <w:top w:val="single" w:sz="4" w:space="0" w:color="000000"/>
              <w:left w:val="single" w:sz="4" w:space="0" w:color="000000"/>
              <w:bottom w:val="single" w:sz="4" w:space="0" w:color="000000"/>
              <w:right w:val="single" w:sz="4" w:space="0" w:color="000000"/>
            </w:tcBorders>
          </w:tcPr>
          <w:p w14:paraId="6D10EA5B" w14:textId="77777777" w:rsidR="009143FB" w:rsidRDefault="009143FB">
            <w:pPr>
              <w:spacing w:after="160" w:line="259" w:lineRule="auto"/>
              <w:ind w:left="0" w:firstLine="0"/>
              <w:jc w:val="left"/>
            </w:pPr>
          </w:p>
        </w:tc>
        <w:tc>
          <w:tcPr>
            <w:tcW w:w="1533" w:type="dxa"/>
            <w:tcBorders>
              <w:top w:val="single" w:sz="4" w:space="0" w:color="000000"/>
              <w:left w:val="single" w:sz="4" w:space="0" w:color="000000"/>
              <w:bottom w:val="single" w:sz="4" w:space="0" w:color="000000"/>
              <w:right w:val="single" w:sz="4" w:space="0" w:color="000000"/>
            </w:tcBorders>
          </w:tcPr>
          <w:p w14:paraId="3CFB8B1D" w14:textId="77777777" w:rsidR="009143FB" w:rsidRDefault="009143FB">
            <w:pPr>
              <w:spacing w:after="160" w:line="259" w:lineRule="auto"/>
              <w:ind w:left="0" w:firstLine="0"/>
              <w:jc w:val="left"/>
            </w:pPr>
          </w:p>
        </w:tc>
      </w:tr>
    </w:tbl>
    <w:p w14:paraId="46702961" w14:textId="77777777" w:rsidR="009143FB" w:rsidRDefault="00C93877">
      <w:pPr>
        <w:spacing w:after="140"/>
        <w:ind w:left="379"/>
      </w:pPr>
      <w:r>
        <w:t xml:space="preserve">All Bids will be assessed to whether and to what degree they demonstrate or describe how they meet or exceed minimal performance measures for each the Technical Evaluation Factors, defined as: </w:t>
      </w:r>
    </w:p>
    <w:p w14:paraId="57F04AEC" w14:textId="77777777" w:rsidR="009143FB" w:rsidRDefault="00C93877">
      <w:pPr>
        <w:numPr>
          <w:ilvl w:val="1"/>
          <w:numId w:val="2"/>
        </w:numPr>
        <w:spacing w:after="139"/>
        <w:ind w:hanging="360"/>
      </w:pPr>
      <w:r>
        <w:rPr>
          <w:u w:val="single" w:color="000000"/>
        </w:rPr>
        <w:t>Organizational Capacity</w:t>
      </w:r>
      <w:r>
        <w:t>: Bidder demonstrates sufficient internal or contracted capacity and/or resources to perform the Services Bided and to accomplish future defined Tasks.</w:t>
      </w:r>
    </w:p>
    <w:p w14:paraId="38773406" w14:textId="77777777" w:rsidR="009143FB" w:rsidRDefault="00C93877">
      <w:pPr>
        <w:numPr>
          <w:ilvl w:val="1"/>
          <w:numId w:val="2"/>
        </w:numPr>
        <w:spacing w:after="139"/>
        <w:ind w:hanging="360"/>
      </w:pPr>
      <w:r>
        <w:rPr>
          <w:u w:val="single" w:color="000000"/>
        </w:rPr>
        <w:t>Qualifications of Staff</w:t>
      </w:r>
      <w:r>
        <w:t>: Bidder staff proposed for assignment to projects have relevant experience and qualifications to perform the tasks they are assigned to perform the Services Bided.</w:t>
      </w:r>
    </w:p>
    <w:p w14:paraId="5013A06C" w14:textId="77777777" w:rsidR="009143FB" w:rsidRDefault="00C93877">
      <w:pPr>
        <w:numPr>
          <w:ilvl w:val="1"/>
          <w:numId w:val="2"/>
        </w:numPr>
        <w:spacing w:after="139"/>
        <w:ind w:hanging="360"/>
      </w:pPr>
      <w:r>
        <w:rPr>
          <w:u w:val="single" w:color="000000"/>
        </w:rPr>
        <w:t>Approach to Technical Assistance Delivery</w:t>
      </w:r>
      <w:r>
        <w:t>: Within the communities for which the Bidder is seeking qualification, their approach as outlined below is an effective, efficient method in which to provide the needed services.</w:t>
      </w:r>
    </w:p>
    <w:p w14:paraId="00DF2B0D" w14:textId="00FD2256" w:rsidR="009143FB" w:rsidRDefault="00C93877" w:rsidP="001728F8">
      <w:pPr>
        <w:numPr>
          <w:ilvl w:val="1"/>
          <w:numId w:val="2"/>
        </w:numPr>
        <w:ind w:left="1090" w:hanging="360"/>
      </w:pPr>
      <w:r w:rsidRPr="001728F8">
        <w:rPr>
          <w:u w:val="single" w:color="000000"/>
        </w:rPr>
        <w:t>Experience in Providing Technical Assistance</w:t>
      </w:r>
      <w:r>
        <w:t>: Bidder has at minimum one example of delivering this type of technical assistance within the last 3 years.  Additional examples</w:t>
      </w:r>
      <w:r w:rsidR="001728F8">
        <w:t xml:space="preserve"> </w:t>
      </w:r>
      <w:r>
        <w:t xml:space="preserve">are encouraged. </w:t>
      </w:r>
    </w:p>
    <w:p w14:paraId="0C834DF8" w14:textId="77777777" w:rsidR="009143FB" w:rsidRDefault="00C93877">
      <w:pPr>
        <w:spacing w:after="140"/>
        <w:ind w:left="379"/>
      </w:pPr>
      <w:r>
        <w:t xml:space="preserve">Each Bidder will be assessed the following adjectival ratings based on their submitted bid with respect to the Services Bided by Bidder: </w:t>
      </w:r>
    </w:p>
    <w:p w14:paraId="2452D812" w14:textId="77777777" w:rsidR="009143FB" w:rsidRDefault="00C93877">
      <w:pPr>
        <w:numPr>
          <w:ilvl w:val="1"/>
          <w:numId w:val="2"/>
        </w:numPr>
        <w:spacing w:after="143"/>
        <w:ind w:hanging="360"/>
      </w:pPr>
      <w:r>
        <w:rPr>
          <w:u w:val="single" w:color="000000"/>
        </w:rPr>
        <w:t>No Response (NR)</w:t>
      </w:r>
      <w:r>
        <w:t>: Did not provide a response for this area.</w:t>
      </w:r>
    </w:p>
    <w:p w14:paraId="1937F9A1" w14:textId="77777777" w:rsidR="009143FB" w:rsidRDefault="00C93877">
      <w:pPr>
        <w:numPr>
          <w:ilvl w:val="1"/>
          <w:numId w:val="2"/>
        </w:numPr>
        <w:spacing w:after="143"/>
        <w:ind w:hanging="360"/>
      </w:pPr>
      <w:r>
        <w:rPr>
          <w:u w:val="single" w:color="000000"/>
        </w:rPr>
        <w:t>Unacceptable (UA)</w:t>
      </w:r>
      <w:r>
        <w:t>: Did not meet minimum performance measures.</w:t>
      </w:r>
    </w:p>
    <w:p w14:paraId="13705179" w14:textId="77777777" w:rsidR="009143FB" w:rsidRDefault="00C93877">
      <w:pPr>
        <w:numPr>
          <w:ilvl w:val="1"/>
          <w:numId w:val="2"/>
        </w:numPr>
        <w:spacing w:after="143"/>
        <w:ind w:hanging="360"/>
      </w:pPr>
      <w:r>
        <w:rPr>
          <w:u w:val="single" w:color="000000"/>
        </w:rPr>
        <w:t>Acceptable (AC)</w:t>
      </w:r>
      <w:r>
        <w:t>: Met minimum performance measures.</w:t>
      </w:r>
    </w:p>
    <w:p w14:paraId="56F23EB9" w14:textId="77777777" w:rsidR="009143FB" w:rsidRDefault="00C93877">
      <w:pPr>
        <w:numPr>
          <w:ilvl w:val="1"/>
          <w:numId w:val="2"/>
        </w:numPr>
        <w:ind w:hanging="360"/>
      </w:pPr>
      <w:r>
        <w:rPr>
          <w:u w:val="single" w:color="000000"/>
        </w:rPr>
        <w:lastRenderedPageBreak/>
        <w:t>Exceptional (EX)</w:t>
      </w:r>
      <w:r>
        <w:t>: Exceeded minimum performance measures.</w:t>
      </w:r>
    </w:p>
    <w:p w14:paraId="265D2466" w14:textId="77777777" w:rsidR="009143FB" w:rsidRDefault="00C93877">
      <w:pPr>
        <w:ind w:left="379"/>
      </w:pPr>
      <w:r>
        <w:t xml:space="preserve">RID may utilize all Bidder information, without regard to a bid’s technical score, to determine fair market value for goods or services sought.  RID is not obligated to accept the lowest price bid. </w:t>
      </w:r>
    </w:p>
    <w:p w14:paraId="5E4A2F79" w14:textId="77777777" w:rsidR="009143FB" w:rsidRDefault="00C93877">
      <w:pPr>
        <w:ind w:left="379"/>
      </w:pPr>
      <w:r>
        <w:t>RID strongly encourages strict adherence to the Contract Terms.  RID reserves the right to deem a bid non-responsive for failure to accept the Contract Terms.  Nevertheless, the Bidder may submit proposed changes to the Contract Terms in track changes (i.e., visible edits) with an explanation of the Bidder’s need for each proposed change.  Failure to include track changes with an explanation of the Bidder’s need for the proposed change constitutes the Bidder’s acceptance of the Contract Terms.  General stat</w:t>
      </w:r>
      <w:r>
        <w:t xml:space="preserve">ements, such as that the Bidder reserves the right to negotiate the terms and conditions, may be considered non-responsive.  Failure to respond timely to requests for proposed changes to Contract Terms during ongoing negotiations may be cause for disqualification.  RID reserves the right to, at its sole discretion, negotiate the contract for each award. </w:t>
      </w:r>
    </w:p>
    <w:p w14:paraId="5F0C2DAA" w14:textId="77777777" w:rsidR="009143FB" w:rsidRDefault="00C93877">
      <w:pPr>
        <w:ind w:left="379"/>
      </w:pPr>
      <w:r>
        <w:t xml:space="preserve">RID may but is not required to conduct an on-site visit to tour and inspect the Bidder’s facilities; require an oral presentation of the Bidder’s bid; conduct interviews, research, reference checks, and background checks; and request additional price concessions at any point during the evaluation process. </w:t>
      </w:r>
    </w:p>
    <w:p w14:paraId="7140C47F" w14:textId="77777777" w:rsidR="009143FB" w:rsidRDefault="00C93877">
      <w:pPr>
        <w:ind w:left="379"/>
      </w:pPr>
      <w:r>
        <w:t xml:space="preserve">The decision to award a Contract to a responsive Bidder will be determined on a best value basis.  RID, in its sole judgment, will evaluate bids and award a Contract to the responsible Bidder whose bid is most advantageous to the program, with price and other factors considered. </w:t>
      </w:r>
    </w:p>
    <w:p w14:paraId="5CBF31FF" w14:textId="77777777" w:rsidR="009143FB" w:rsidRDefault="00C93877">
      <w:pPr>
        <w:spacing w:after="144"/>
        <w:ind w:left="379"/>
      </w:pPr>
      <w:r>
        <w:t xml:space="preserve">Bidders seeking to be considered for a small business set aside award must self-certify as a “small business concern” under a relevant NAICS Code as defined by the SBA.  Bidders may also identify whether they are certified or approved as participants in the SBA HUBZone, 8(a), women-owned small business and/or service-disabled veteran owned small business programs or are certified by state or local minority or disadvantaged business programs. Bidders may refer to their registration in SAM.gov as a method of </w:t>
      </w:r>
      <w:r>
        <w:t xml:space="preserve">self-certification.  A failure to self-certify as a small business concern shall disqualify a Bidder from a small-business set-aside Contract Award. </w:t>
      </w:r>
    </w:p>
    <w:p w14:paraId="2DEDF933" w14:textId="77777777" w:rsidR="009143FB" w:rsidRDefault="00C93877">
      <w:pPr>
        <w:tabs>
          <w:tab w:val="center" w:pos="980"/>
        </w:tabs>
        <w:spacing w:after="113" w:line="249" w:lineRule="auto"/>
        <w:ind w:left="-15" w:firstLine="0"/>
        <w:jc w:val="left"/>
      </w:pPr>
      <w:r>
        <w:t>9.</w:t>
      </w:r>
      <w:r>
        <w:tab/>
        <w:t>BID BOND.</w:t>
      </w:r>
    </w:p>
    <w:p w14:paraId="1D7DF325" w14:textId="77777777" w:rsidR="009143FB" w:rsidRDefault="00C93877">
      <w:pPr>
        <w:ind w:left="379"/>
      </w:pPr>
      <w:r>
        <w:t>Bidders for construction contracts must submit a properly completed bid guarantee in the form of a certified check, cashier's check, or surety bond. Bidders placing bids for equipment sales are not required to provide a bid bond. The amount must be at least 10 percent of the total bid amount, serving as a guarantee that the contractor will enter into a contract to perform the proposal according to the plans and specifications.</w:t>
      </w:r>
    </w:p>
    <w:p w14:paraId="03E58F36" w14:textId="77777777" w:rsidR="009143FB" w:rsidRDefault="00C93877">
      <w:pPr>
        <w:spacing w:after="0"/>
        <w:ind w:left="379"/>
      </w:pPr>
      <w:r>
        <w:t xml:space="preserve">Surety bonds submitted for this project must come from a company rated “A- or better for the prior four quarters” by the A.M. Best Company.  A bid will be deemed non-responsive if not accompanied by this guarantee. </w:t>
      </w:r>
    </w:p>
    <w:p w14:paraId="18B3CA02" w14:textId="77777777" w:rsidR="009143FB" w:rsidRDefault="00C93877">
      <w:pPr>
        <w:spacing w:after="0"/>
        <w:ind w:left="379"/>
      </w:pPr>
      <w:r>
        <w:lastRenderedPageBreak/>
        <w:t xml:space="preserve">The surety bond must be executed solely by a company or companies holding a certificate of authority to transact surety business in the State of Arizona, issued by the Director of the Department of Insurance pursuant to Title 20, Chapter 2, Article 1. </w:t>
      </w:r>
    </w:p>
    <w:p w14:paraId="44597BD4" w14:textId="77777777" w:rsidR="009143FB" w:rsidRDefault="00C93877">
      <w:pPr>
        <w:spacing w:after="298"/>
        <w:ind w:left="379"/>
      </w:pPr>
      <w:r>
        <w:t xml:space="preserve">The certified check, cashier's check, or surety bond will be returned to contractors whose proposals are not accepted, and to the successful contractor upon the execution of a satisfactory bond and contract.  Failure to provide a surety bond rated “A- or better for the prior four quarters” may result in bid rejection. </w:t>
      </w:r>
    </w:p>
    <w:p w14:paraId="37F04A55" w14:textId="77777777" w:rsidR="009143FB" w:rsidRDefault="00C93877">
      <w:pPr>
        <w:numPr>
          <w:ilvl w:val="0"/>
          <w:numId w:val="3"/>
        </w:numPr>
        <w:spacing w:after="261"/>
        <w:ind w:hanging="360"/>
      </w:pPr>
      <w:r>
        <w:t xml:space="preserve">NOTICE OF DEFICIENCY.  </w:t>
      </w:r>
      <w:r>
        <w:t xml:space="preserve">RID reserves the right to issue a </w:t>
      </w:r>
      <w:r>
        <w:t>Notice of Deficiency</w:t>
      </w:r>
      <w:r>
        <w:t xml:space="preserve"> to Bidders if RID determines after the bid deadline that a portion of the Bidder’s bid was deficient, unclear, or ambiguous.  Failure to respond to a </w:t>
      </w:r>
      <w:r>
        <w:t xml:space="preserve">Notice of Deficiency </w:t>
      </w:r>
      <w:r>
        <w:t>timely may be cause for disqualification.</w:t>
      </w:r>
    </w:p>
    <w:p w14:paraId="18608250" w14:textId="77777777" w:rsidR="009143FB" w:rsidRDefault="00C93877">
      <w:pPr>
        <w:numPr>
          <w:ilvl w:val="0"/>
          <w:numId w:val="3"/>
        </w:numPr>
        <w:spacing w:after="143"/>
        <w:ind w:hanging="360"/>
      </w:pPr>
      <w:r>
        <w:t xml:space="preserve">RESERVATIONS.  </w:t>
      </w:r>
      <w:r>
        <w:t>RID reserves the right to:</w:t>
      </w:r>
    </w:p>
    <w:p w14:paraId="4973EBF6" w14:textId="77777777" w:rsidR="009143FB" w:rsidRDefault="00C93877">
      <w:pPr>
        <w:numPr>
          <w:ilvl w:val="1"/>
          <w:numId w:val="3"/>
        </w:numPr>
        <w:spacing w:after="184"/>
        <w:ind w:hanging="360"/>
      </w:pPr>
      <w:r>
        <w:t>Disqualify a Bidder for failure to follow these instructions.</w:t>
      </w:r>
    </w:p>
    <w:p w14:paraId="7F301F58" w14:textId="77777777" w:rsidR="009143FB" w:rsidRDefault="00C93877">
      <w:pPr>
        <w:numPr>
          <w:ilvl w:val="1"/>
          <w:numId w:val="3"/>
        </w:numPr>
        <w:spacing w:after="184" w:line="239" w:lineRule="auto"/>
        <w:ind w:hanging="360"/>
      </w:pPr>
      <w:r>
        <w:t>Discontinue the Solicitations process at any time for any or no reason.  The issuance of an Solicitations, your preparation and submission of a bid, and RID’s subsequent receipt and evaluation of your bid does not commit RID to issue a Contract to you or anyone, even if all the requirements in the Solicitation are met.</w:t>
      </w:r>
    </w:p>
    <w:p w14:paraId="742F7125" w14:textId="77777777" w:rsidR="009143FB" w:rsidRDefault="00C93877">
      <w:pPr>
        <w:numPr>
          <w:ilvl w:val="1"/>
          <w:numId w:val="3"/>
        </w:numPr>
        <w:spacing w:after="175"/>
        <w:ind w:hanging="360"/>
      </w:pPr>
      <w:r>
        <w:t>Consider late bids if: (</w:t>
      </w:r>
      <w:proofErr w:type="spellStart"/>
      <w:r>
        <w:t>i</w:t>
      </w:r>
      <w:proofErr w:type="spellEnd"/>
      <w:r>
        <w:t>) no other bids are received; (ii) no complete bids are received; (iii) RID received complete bids, but the bids did not meet mandatory minimum requirements or technical criteria, in its exclusive judgment; or (iv) the award process fails to result in an award.</w:t>
      </w:r>
    </w:p>
    <w:p w14:paraId="5B149426" w14:textId="77777777" w:rsidR="009143FB" w:rsidRDefault="00C93877">
      <w:pPr>
        <w:numPr>
          <w:ilvl w:val="1"/>
          <w:numId w:val="3"/>
        </w:numPr>
        <w:spacing w:after="184"/>
        <w:ind w:hanging="360"/>
      </w:pPr>
      <w:r>
        <w:t>Consider an otherwise disqualified bid if no other bids are received.</w:t>
      </w:r>
    </w:p>
    <w:p w14:paraId="3F844B73" w14:textId="77777777" w:rsidR="009143FB" w:rsidRDefault="00C93877">
      <w:pPr>
        <w:numPr>
          <w:ilvl w:val="1"/>
          <w:numId w:val="3"/>
        </w:numPr>
        <w:spacing w:after="175"/>
        <w:ind w:hanging="360"/>
      </w:pPr>
      <w:r>
        <w:t>Disqualify a bid based on: (</w:t>
      </w:r>
      <w:proofErr w:type="spellStart"/>
      <w:r>
        <w:t>i</w:t>
      </w:r>
      <w:proofErr w:type="spellEnd"/>
      <w:r>
        <w:t xml:space="preserve">) information provided by the Bidder in response to this Solicitation; (ii) if it is determined that a Bidder purposely or willfully submitted false or misleading information in response to the Solicitation; or (iii) an Bidder’s failure to </w:t>
      </w:r>
      <w:proofErr w:type="spellStart"/>
      <w:r>
        <w:t>selfcertify</w:t>
      </w:r>
      <w:proofErr w:type="spellEnd"/>
      <w:r>
        <w:t xml:space="preserve"> as a small-business concern, as defined by the SBA.</w:t>
      </w:r>
    </w:p>
    <w:p w14:paraId="514F45DB" w14:textId="77777777" w:rsidR="009143FB" w:rsidRDefault="00C93877">
      <w:pPr>
        <w:numPr>
          <w:ilvl w:val="1"/>
          <w:numId w:val="3"/>
        </w:numPr>
        <w:spacing w:after="184"/>
        <w:ind w:hanging="360"/>
      </w:pPr>
      <w:r>
        <w:t>Consider prior performance with RID in making its award decision.</w:t>
      </w:r>
    </w:p>
    <w:p w14:paraId="6937BC8C" w14:textId="77777777" w:rsidR="009143FB" w:rsidRDefault="00C93877">
      <w:pPr>
        <w:numPr>
          <w:ilvl w:val="1"/>
          <w:numId w:val="3"/>
        </w:numPr>
        <w:spacing w:after="177"/>
        <w:ind w:hanging="360"/>
      </w:pPr>
      <w:r>
        <w:t>Consider overall economic impact to the state of Arizona when evaluating bid pricing and in the determination to issue a Contract.  This includes but is not limited to: considering principal place of performance, number of Arizona citizens employed or potentially employed, dollars paid to Arizona residents, Arizona capital investments, job creation, tax revenue implications, and economically disadvantaged businesses.</w:t>
      </w:r>
    </w:p>
    <w:p w14:paraId="1A492678" w14:textId="77777777" w:rsidR="009143FB" w:rsidRDefault="00C93877">
      <w:pPr>
        <w:numPr>
          <w:ilvl w:val="1"/>
          <w:numId w:val="3"/>
        </w:numPr>
        <w:ind w:hanging="360"/>
      </w:pPr>
      <w:r>
        <w:t>Consider total-cost-of-ownership factors (e.g., transition and training costs) when evaluating bid pricing and in the final award recommendation.</w:t>
      </w:r>
    </w:p>
    <w:p w14:paraId="03559ABF" w14:textId="77777777" w:rsidR="009143FB" w:rsidRDefault="00C93877">
      <w:pPr>
        <w:numPr>
          <w:ilvl w:val="1"/>
          <w:numId w:val="3"/>
        </w:numPr>
        <w:spacing w:after="174"/>
        <w:ind w:hanging="360"/>
      </w:pPr>
      <w:r>
        <w:t>Enter into negotiations with one or more Bidders on price, terms, technical requirements, or other deliverables.</w:t>
      </w:r>
    </w:p>
    <w:p w14:paraId="061E3A00" w14:textId="77777777" w:rsidR="009143FB" w:rsidRDefault="00C93877">
      <w:pPr>
        <w:numPr>
          <w:ilvl w:val="1"/>
          <w:numId w:val="3"/>
        </w:numPr>
        <w:spacing w:after="186"/>
        <w:ind w:hanging="360"/>
      </w:pPr>
      <w:r>
        <w:t>Award multiple Contracts.</w:t>
      </w:r>
    </w:p>
    <w:p w14:paraId="50A3D6B5" w14:textId="77777777" w:rsidR="009143FB" w:rsidRDefault="00C93877">
      <w:pPr>
        <w:numPr>
          <w:ilvl w:val="1"/>
          <w:numId w:val="3"/>
        </w:numPr>
        <w:spacing w:after="174"/>
        <w:ind w:hanging="360"/>
      </w:pPr>
      <w:r>
        <w:lastRenderedPageBreak/>
        <w:t>Evaluate the bid outside the scope identified in the Evaluation Process section of this document if RID receives only one bid.</w:t>
      </w:r>
    </w:p>
    <w:p w14:paraId="3870CD3F" w14:textId="77777777" w:rsidR="009143FB" w:rsidRDefault="00C93877">
      <w:pPr>
        <w:numPr>
          <w:ilvl w:val="1"/>
          <w:numId w:val="3"/>
        </w:numPr>
        <w:spacing w:after="298"/>
        <w:ind w:hanging="360"/>
      </w:pPr>
      <w:r>
        <w:t>Award additional Contracts to supplement the Contracts previously awarded to a project manager.</w:t>
      </w:r>
    </w:p>
    <w:p w14:paraId="5A7ECE84" w14:textId="77777777" w:rsidR="009143FB" w:rsidRDefault="00C93877">
      <w:pPr>
        <w:numPr>
          <w:ilvl w:val="0"/>
          <w:numId w:val="3"/>
        </w:numPr>
        <w:spacing w:after="261"/>
        <w:ind w:hanging="360"/>
      </w:pPr>
      <w:r>
        <w:t xml:space="preserve">AWARD RECOMMENDATION.  </w:t>
      </w:r>
      <w:r>
        <w:t xml:space="preserve">The contract will be awarded to the responsive and responsible Bidder(s) who bids the best value to RID, as determined by RID.  Best value will be determined by the Bidder(s) with the best combination of the factors stated in the </w:t>
      </w:r>
      <w:r>
        <w:t>Evaluation Process</w:t>
      </w:r>
      <w:r>
        <w:t xml:space="preserve"> section of this document and price, as demonstrated by the bid.  RID will post an </w:t>
      </w:r>
      <w:r>
        <w:t>Award Recommendation and Evaluation Synopsis</w:t>
      </w:r>
      <w:r>
        <w:t xml:space="preserve"> at its office or in the manner it was originally published.</w:t>
      </w:r>
    </w:p>
    <w:p w14:paraId="4DC5759E" w14:textId="77777777" w:rsidR="009143FB" w:rsidRDefault="00C93877">
      <w:pPr>
        <w:numPr>
          <w:ilvl w:val="0"/>
          <w:numId w:val="3"/>
        </w:numPr>
        <w:ind w:hanging="360"/>
      </w:pPr>
      <w:r>
        <w:t xml:space="preserve">GENERAL CONDITIONS.  </w:t>
      </w:r>
      <w:r>
        <w:t xml:space="preserve">RID will not be liable for any costs, expenses, or damages incurred by an Bidder participating in this solicitation.  The Bidder agrees that its bid will be considered an bid to do business with RID in accordance with its bid and that its bid will be irrevocable and binding for a period of </w:t>
      </w:r>
      <w:r>
        <w:t xml:space="preserve">180 </w:t>
      </w:r>
      <w:r>
        <w:t>calendar days from date of submission.  This Solicitation is not an bid to enter into a contract.  This Solicitation may not provide a complete statement of RID’s environment or contain all matters upon which agreemen</w:t>
      </w:r>
      <w:r>
        <w:t>t must be reached. The Bidder understands that their bid will become public record immediately upon receipt by RID.  Other than verified trade secrets, bids submitted to RID become property of RID.</w:t>
      </w:r>
    </w:p>
    <w:p w14:paraId="2B3E1C2C" w14:textId="77777777" w:rsidR="009143FB" w:rsidRDefault="009143FB">
      <w:pPr>
        <w:sectPr w:rsidR="009143FB">
          <w:footerReference w:type="even" r:id="rId7"/>
          <w:footerReference w:type="default" r:id="rId8"/>
          <w:footerReference w:type="first" r:id="rId9"/>
          <w:pgSz w:w="12240" w:h="15840"/>
          <w:pgMar w:top="1497" w:right="1441" w:bottom="1561" w:left="1440" w:header="720" w:footer="432" w:gutter="0"/>
          <w:cols w:space="720"/>
        </w:sectPr>
      </w:pPr>
    </w:p>
    <w:p w14:paraId="08CB7B6F" w14:textId="77777777" w:rsidR="009143FB" w:rsidRDefault="00C93877">
      <w:pPr>
        <w:spacing w:after="12" w:line="249" w:lineRule="auto"/>
        <w:ind w:left="-5"/>
      </w:pPr>
      <w:r>
        <w:lastRenderedPageBreak/>
        <w:t xml:space="preserve">BIDDER QUESTIONS WORKSHEET (BIDDERS ARE REQUIRED TO FILL OUT </w:t>
      </w:r>
    </w:p>
    <w:p w14:paraId="014B14B0" w14:textId="77777777" w:rsidR="009143FB" w:rsidRDefault="00C93877">
      <w:pPr>
        <w:spacing w:after="12" w:line="249" w:lineRule="auto"/>
        <w:ind w:left="-5"/>
      </w:pPr>
      <w:r>
        <w:t xml:space="preserve">THIS SECTION TO ENSURE RID HAS THE MOST CURRENT INFORMATION) </w:t>
      </w:r>
    </w:p>
    <w:p w14:paraId="386562BA" w14:textId="77777777" w:rsidR="009143FB" w:rsidRDefault="00C93877">
      <w:pPr>
        <w:spacing w:after="128" w:line="259" w:lineRule="auto"/>
        <w:ind w:left="-29" w:right="-29" w:firstLine="0"/>
        <w:jc w:val="left"/>
      </w:pPr>
      <w:r>
        <w:rPr>
          <w:rFonts w:ascii="Calibri" w:eastAsia="Calibri" w:hAnsi="Calibri" w:cs="Calibri"/>
          <w:noProof/>
          <w:sz w:val="22"/>
        </w:rPr>
        <mc:AlternateContent>
          <mc:Choice Requires="wpg">
            <w:drawing>
              <wp:inline distT="0" distB="0" distL="0" distR="0" wp14:anchorId="42F843BF" wp14:editId="494BC07E">
                <wp:extent cx="5980176" cy="18288"/>
                <wp:effectExtent l="0" t="0" r="0" b="0"/>
                <wp:docPr id="42462" name="Group 42462"/>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50284" name="Shape 50284"/>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67AC"/>
                          </a:fillRef>
                          <a:effectRef idx="0">
                            <a:scrgbClr r="0" g="0" b="0"/>
                          </a:effectRef>
                          <a:fontRef idx="none"/>
                        </wps:style>
                        <wps:bodyPr/>
                      </wps:wsp>
                    </wpg:wgp>
                  </a:graphicData>
                </a:graphic>
              </wp:inline>
            </w:drawing>
          </mc:Choice>
          <mc:Fallback xmlns:a="http://schemas.openxmlformats.org/drawingml/2006/main">
            <w:pict>
              <v:group id="Group 42462" style="width:470.88pt;height:1.44pt;mso-position-horizontal-relative:char;mso-position-vertical-relative:line" coordsize="59801,182">
                <v:shape id="Shape 50285" style="position:absolute;width:59801;height:182;left:0;top:0;" coordsize="5980176,18288" path="m0,0l5980176,0l5980176,18288l0,18288l0,0">
                  <v:stroke weight="0pt" endcap="flat" joinstyle="miter" miterlimit="10" on="false" color="#000000" opacity="0"/>
                  <v:fill on="true" color="#0067ac"/>
                </v:shape>
              </v:group>
            </w:pict>
          </mc:Fallback>
        </mc:AlternateContent>
      </w:r>
    </w:p>
    <w:tbl>
      <w:tblPr>
        <w:tblStyle w:val="TableGrid"/>
        <w:tblW w:w="9348" w:type="dxa"/>
        <w:tblInd w:w="6" w:type="dxa"/>
        <w:tblCellMar>
          <w:top w:w="62" w:type="dxa"/>
          <w:left w:w="108" w:type="dxa"/>
          <w:bottom w:w="0" w:type="dxa"/>
          <w:right w:w="59" w:type="dxa"/>
        </w:tblCellMar>
        <w:tblLook w:val="04A0" w:firstRow="1" w:lastRow="0" w:firstColumn="1" w:lastColumn="0" w:noHBand="0" w:noVBand="1"/>
      </w:tblPr>
      <w:tblGrid>
        <w:gridCol w:w="5120"/>
        <w:gridCol w:w="4228"/>
      </w:tblGrid>
      <w:tr w:rsidR="009143FB" w14:paraId="148BDB81" w14:textId="77777777">
        <w:trPr>
          <w:trHeight w:val="404"/>
        </w:trPr>
        <w:tc>
          <w:tcPr>
            <w:tcW w:w="5120" w:type="dxa"/>
            <w:tcBorders>
              <w:top w:val="single" w:sz="4" w:space="0" w:color="000000"/>
              <w:left w:val="single" w:sz="4" w:space="0" w:color="000000"/>
              <w:bottom w:val="single" w:sz="4" w:space="0" w:color="000000"/>
              <w:right w:val="single" w:sz="4" w:space="0" w:color="000000"/>
            </w:tcBorders>
            <w:shd w:val="clear" w:color="auto" w:fill="0067AC"/>
          </w:tcPr>
          <w:p w14:paraId="24895BA8" w14:textId="77777777" w:rsidR="009143FB" w:rsidRDefault="00C93877">
            <w:pPr>
              <w:spacing w:after="0" w:line="259" w:lineRule="auto"/>
              <w:ind w:left="6" w:firstLine="0"/>
              <w:jc w:val="left"/>
            </w:pPr>
            <w:r>
              <w:rPr>
                <w:color w:val="FFFFFF"/>
              </w:rPr>
              <w:t xml:space="preserve">Information Sought </w:t>
            </w:r>
          </w:p>
        </w:tc>
        <w:tc>
          <w:tcPr>
            <w:tcW w:w="4228" w:type="dxa"/>
            <w:tcBorders>
              <w:top w:val="single" w:sz="4" w:space="0" w:color="000000"/>
              <w:left w:val="single" w:sz="4" w:space="0" w:color="000000"/>
              <w:bottom w:val="single" w:sz="4" w:space="0" w:color="000000"/>
              <w:right w:val="single" w:sz="4" w:space="0" w:color="000000"/>
            </w:tcBorders>
            <w:shd w:val="clear" w:color="auto" w:fill="0067AC"/>
          </w:tcPr>
          <w:p w14:paraId="448DF20E" w14:textId="77777777" w:rsidR="009143FB" w:rsidRDefault="00C93877">
            <w:pPr>
              <w:spacing w:after="0" w:line="259" w:lineRule="auto"/>
              <w:ind w:left="4" w:firstLine="0"/>
              <w:jc w:val="left"/>
            </w:pPr>
            <w:r>
              <w:rPr>
                <w:color w:val="FFFFFF"/>
              </w:rPr>
              <w:t xml:space="preserve">Bidder Response  </w:t>
            </w:r>
          </w:p>
        </w:tc>
      </w:tr>
      <w:tr w:rsidR="009143FB" w14:paraId="762EC060" w14:textId="77777777">
        <w:trPr>
          <w:trHeight w:val="404"/>
        </w:trPr>
        <w:tc>
          <w:tcPr>
            <w:tcW w:w="5120" w:type="dxa"/>
            <w:tcBorders>
              <w:top w:val="single" w:sz="4" w:space="0" w:color="000000"/>
              <w:left w:val="single" w:sz="4" w:space="0" w:color="000000"/>
              <w:bottom w:val="single" w:sz="4" w:space="0" w:color="000000"/>
              <w:right w:val="single" w:sz="4" w:space="0" w:color="000000"/>
            </w:tcBorders>
            <w:shd w:val="clear" w:color="auto" w:fill="D9D9D9"/>
          </w:tcPr>
          <w:p w14:paraId="5470A43A" w14:textId="77777777" w:rsidR="009143FB" w:rsidRDefault="00C93877">
            <w:pPr>
              <w:spacing w:after="0" w:line="259" w:lineRule="auto"/>
              <w:ind w:left="6" w:firstLine="0"/>
              <w:jc w:val="left"/>
            </w:pPr>
            <w:r>
              <w:t xml:space="preserve">1.Contact Information </w:t>
            </w:r>
          </w:p>
        </w:tc>
        <w:tc>
          <w:tcPr>
            <w:tcW w:w="4228" w:type="dxa"/>
            <w:tcBorders>
              <w:top w:val="single" w:sz="4" w:space="0" w:color="000000"/>
              <w:left w:val="single" w:sz="4" w:space="0" w:color="000000"/>
              <w:bottom w:val="single" w:sz="4" w:space="0" w:color="000000"/>
              <w:right w:val="single" w:sz="4" w:space="0" w:color="000000"/>
            </w:tcBorders>
            <w:shd w:val="clear" w:color="auto" w:fill="D9D9D9"/>
          </w:tcPr>
          <w:p w14:paraId="0059200A" w14:textId="77777777" w:rsidR="009143FB" w:rsidRDefault="00C93877">
            <w:pPr>
              <w:spacing w:after="0" w:line="259" w:lineRule="auto"/>
              <w:ind w:left="4" w:firstLine="0"/>
              <w:jc w:val="left"/>
            </w:pPr>
            <w:r>
              <w:t xml:space="preserve"> </w:t>
            </w:r>
          </w:p>
        </w:tc>
      </w:tr>
      <w:tr w:rsidR="009143FB" w14:paraId="53BACFB3" w14:textId="77777777">
        <w:trPr>
          <w:trHeight w:val="959"/>
        </w:trPr>
        <w:tc>
          <w:tcPr>
            <w:tcW w:w="5120" w:type="dxa"/>
            <w:tcBorders>
              <w:top w:val="single" w:sz="4" w:space="0" w:color="000000"/>
              <w:left w:val="single" w:sz="4" w:space="0" w:color="000000"/>
              <w:bottom w:val="single" w:sz="4" w:space="0" w:color="000000"/>
              <w:right w:val="single" w:sz="4" w:space="0" w:color="000000"/>
            </w:tcBorders>
          </w:tcPr>
          <w:p w14:paraId="7A970B2C" w14:textId="77777777" w:rsidR="009143FB" w:rsidRDefault="00C93877">
            <w:pPr>
              <w:spacing w:after="0" w:line="259" w:lineRule="auto"/>
              <w:ind w:left="6" w:right="63" w:firstLine="0"/>
            </w:pPr>
            <w:r>
              <w:t>Bidder’s sole contact person during the Solicitation process.  Include name, title, address, email, and phone number.</w:t>
            </w:r>
            <w:r>
              <w:t xml:space="preserve"> </w:t>
            </w:r>
          </w:p>
        </w:tc>
        <w:tc>
          <w:tcPr>
            <w:tcW w:w="4228" w:type="dxa"/>
            <w:tcBorders>
              <w:top w:val="single" w:sz="4" w:space="0" w:color="000000"/>
              <w:left w:val="single" w:sz="4" w:space="0" w:color="000000"/>
              <w:bottom w:val="single" w:sz="4" w:space="0" w:color="000000"/>
              <w:right w:val="single" w:sz="4" w:space="0" w:color="000000"/>
            </w:tcBorders>
          </w:tcPr>
          <w:p w14:paraId="0F949F95" w14:textId="77777777" w:rsidR="009143FB" w:rsidRDefault="00C93877">
            <w:pPr>
              <w:spacing w:after="0" w:line="259" w:lineRule="auto"/>
              <w:ind w:left="4" w:firstLine="0"/>
              <w:jc w:val="left"/>
            </w:pPr>
            <w:r>
              <w:t xml:space="preserve"> </w:t>
            </w:r>
          </w:p>
        </w:tc>
      </w:tr>
      <w:tr w:rsidR="009143FB" w14:paraId="0922966B" w14:textId="77777777">
        <w:trPr>
          <w:trHeight w:val="960"/>
        </w:trPr>
        <w:tc>
          <w:tcPr>
            <w:tcW w:w="5120" w:type="dxa"/>
            <w:tcBorders>
              <w:top w:val="single" w:sz="4" w:space="0" w:color="000000"/>
              <w:left w:val="single" w:sz="4" w:space="0" w:color="000000"/>
              <w:bottom w:val="single" w:sz="4" w:space="0" w:color="000000"/>
              <w:right w:val="single" w:sz="4" w:space="0" w:color="000000"/>
            </w:tcBorders>
          </w:tcPr>
          <w:p w14:paraId="40BEE530" w14:textId="77777777" w:rsidR="009143FB" w:rsidRDefault="00C93877">
            <w:pPr>
              <w:spacing w:after="0" w:line="259" w:lineRule="auto"/>
              <w:ind w:left="6" w:right="60" w:firstLine="0"/>
            </w:pPr>
            <w:r>
              <w:t xml:space="preserve">Person authorized to receive and sign a resulting contract.  Include name, title, address, email, and phone number. </w:t>
            </w:r>
          </w:p>
        </w:tc>
        <w:tc>
          <w:tcPr>
            <w:tcW w:w="4228" w:type="dxa"/>
            <w:tcBorders>
              <w:top w:val="single" w:sz="4" w:space="0" w:color="000000"/>
              <w:left w:val="single" w:sz="4" w:space="0" w:color="000000"/>
              <w:bottom w:val="single" w:sz="4" w:space="0" w:color="000000"/>
              <w:right w:val="single" w:sz="4" w:space="0" w:color="000000"/>
            </w:tcBorders>
          </w:tcPr>
          <w:p w14:paraId="766B3023" w14:textId="77777777" w:rsidR="009143FB" w:rsidRDefault="00C93877">
            <w:pPr>
              <w:spacing w:after="0" w:line="259" w:lineRule="auto"/>
              <w:ind w:left="4" w:firstLine="0"/>
              <w:jc w:val="left"/>
            </w:pPr>
            <w:r>
              <w:t xml:space="preserve"> </w:t>
            </w:r>
          </w:p>
        </w:tc>
      </w:tr>
      <w:tr w:rsidR="009143FB" w14:paraId="15B8CBE3" w14:textId="77777777">
        <w:trPr>
          <w:trHeight w:val="404"/>
        </w:trPr>
        <w:tc>
          <w:tcPr>
            <w:tcW w:w="5120" w:type="dxa"/>
            <w:tcBorders>
              <w:top w:val="single" w:sz="4" w:space="0" w:color="000000"/>
              <w:left w:val="single" w:sz="4" w:space="0" w:color="000000"/>
              <w:bottom w:val="single" w:sz="4" w:space="0" w:color="000000"/>
              <w:right w:val="single" w:sz="4" w:space="0" w:color="000000"/>
            </w:tcBorders>
            <w:shd w:val="clear" w:color="auto" w:fill="D9D9D9"/>
          </w:tcPr>
          <w:p w14:paraId="0EF14956" w14:textId="77777777" w:rsidR="009143FB" w:rsidRDefault="00C93877">
            <w:pPr>
              <w:spacing w:after="0" w:line="259" w:lineRule="auto"/>
              <w:ind w:left="6" w:firstLine="0"/>
              <w:jc w:val="left"/>
            </w:pPr>
            <w:r>
              <w:t xml:space="preserve">2.Organization Background Information </w:t>
            </w:r>
          </w:p>
        </w:tc>
        <w:tc>
          <w:tcPr>
            <w:tcW w:w="4228" w:type="dxa"/>
            <w:tcBorders>
              <w:top w:val="single" w:sz="4" w:space="0" w:color="000000"/>
              <w:left w:val="single" w:sz="4" w:space="0" w:color="000000"/>
              <w:bottom w:val="single" w:sz="4" w:space="0" w:color="000000"/>
              <w:right w:val="single" w:sz="4" w:space="0" w:color="000000"/>
            </w:tcBorders>
            <w:shd w:val="clear" w:color="auto" w:fill="D9D9D9"/>
          </w:tcPr>
          <w:p w14:paraId="59972023" w14:textId="77777777" w:rsidR="009143FB" w:rsidRDefault="00C93877">
            <w:pPr>
              <w:spacing w:after="0" w:line="259" w:lineRule="auto"/>
              <w:ind w:left="4" w:firstLine="0"/>
              <w:jc w:val="left"/>
            </w:pPr>
            <w:r>
              <w:t xml:space="preserve"> </w:t>
            </w:r>
          </w:p>
        </w:tc>
      </w:tr>
      <w:tr w:rsidR="009143FB" w14:paraId="2AEA9AC4" w14:textId="77777777">
        <w:trPr>
          <w:trHeight w:val="959"/>
        </w:trPr>
        <w:tc>
          <w:tcPr>
            <w:tcW w:w="5120" w:type="dxa"/>
            <w:tcBorders>
              <w:top w:val="single" w:sz="4" w:space="0" w:color="000000"/>
              <w:left w:val="single" w:sz="4" w:space="0" w:color="000000"/>
              <w:bottom w:val="single" w:sz="4" w:space="0" w:color="000000"/>
              <w:right w:val="single" w:sz="4" w:space="0" w:color="000000"/>
            </w:tcBorders>
          </w:tcPr>
          <w:p w14:paraId="6D728FE4" w14:textId="77777777" w:rsidR="009143FB" w:rsidRDefault="00C93877">
            <w:pPr>
              <w:spacing w:after="0" w:line="259" w:lineRule="auto"/>
              <w:ind w:left="6" w:right="62" w:firstLine="0"/>
            </w:pPr>
            <w:r>
              <w:t xml:space="preserve">Legal business name and address.  Include business entity form, state of formation, e.g., sole proprietor, corporation, limited liability company, etc. </w:t>
            </w:r>
          </w:p>
        </w:tc>
        <w:tc>
          <w:tcPr>
            <w:tcW w:w="4228" w:type="dxa"/>
            <w:tcBorders>
              <w:top w:val="single" w:sz="4" w:space="0" w:color="000000"/>
              <w:left w:val="single" w:sz="4" w:space="0" w:color="000000"/>
              <w:bottom w:val="single" w:sz="4" w:space="0" w:color="000000"/>
              <w:right w:val="single" w:sz="4" w:space="0" w:color="000000"/>
            </w:tcBorders>
          </w:tcPr>
          <w:p w14:paraId="5F070228" w14:textId="77777777" w:rsidR="009143FB" w:rsidRDefault="00C93877">
            <w:pPr>
              <w:spacing w:after="0" w:line="259" w:lineRule="auto"/>
              <w:ind w:left="4" w:firstLine="0"/>
              <w:jc w:val="left"/>
            </w:pPr>
            <w:r>
              <w:t xml:space="preserve"> </w:t>
            </w:r>
          </w:p>
        </w:tc>
      </w:tr>
      <w:tr w:rsidR="009143FB" w14:paraId="78CC662A" w14:textId="77777777">
        <w:trPr>
          <w:trHeight w:val="406"/>
        </w:trPr>
        <w:tc>
          <w:tcPr>
            <w:tcW w:w="5120" w:type="dxa"/>
            <w:tcBorders>
              <w:top w:val="single" w:sz="4" w:space="0" w:color="000000"/>
              <w:left w:val="single" w:sz="4" w:space="0" w:color="000000"/>
              <w:bottom w:val="single" w:sz="4" w:space="0" w:color="000000"/>
              <w:right w:val="single" w:sz="4" w:space="0" w:color="000000"/>
            </w:tcBorders>
          </w:tcPr>
          <w:p w14:paraId="054009B4" w14:textId="77777777" w:rsidR="009143FB" w:rsidRDefault="00C93877">
            <w:pPr>
              <w:spacing w:after="0" w:line="259" w:lineRule="auto"/>
              <w:ind w:left="6" w:firstLine="0"/>
              <w:jc w:val="left"/>
            </w:pPr>
            <w:r>
              <w:t xml:space="preserve">SAM.gov registration number. UEI# </w:t>
            </w:r>
          </w:p>
        </w:tc>
        <w:tc>
          <w:tcPr>
            <w:tcW w:w="4228" w:type="dxa"/>
            <w:tcBorders>
              <w:top w:val="single" w:sz="4" w:space="0" w:color="000000"/>
              <w:left w:val="single" w:sz="4" w:space="0" w:color="000000"/>
              <w:bottom w:val="single" w:sz="4" w:space="0" w:color="000000"/>
              <w:right w:val="single" w:sz="4" w:space="0" w:color="000000"/>
            </w:tcBorders>
          </w:tcPr>
          <w:p w14:paraId="04C0F039" w14:textId="77777777" w:rsidR="009143FB" w:rsidRDefault="00C93877">
            <w:pPr>
              <w:spacing w:after="0" w:line="259" w:lineRule="auto"/>
              <w:ind w:left="0" w:firstLine="0"/>
              <w:jc w:val="left"/>
            </w:pPr>
            <w:r>
              <w:t xml:space="preserve"> </w:t>
            </w:r>
          </w:p>
        </w:tc>
      </w:tr>
      <w:tr w:rsidR="009143FB" w14:paraId="0C1A74B2" w14:textId="77777777">
        <w:trPr>
          <w:trHeight w:val="406"/>
        </w:trPr>
        <w:tc>
          <w:tcPr>
            <w:tcW w:w="5120" w:type="dxa"/>
            <w:tcBorders>
              <w:top w:val="single" w:sz="4" w:space="0" w:color="000000"/>
              <w:left w:val="single" w:sz="4" w:space="0" w:color="000000"/>
              <w:bottom w:val="single" w:sz="4" w:space="0" w:color="000000"/>
              <w:right w:val="single" w:sz="4" w:space="0" w:color="000000"/>
            </w:tcBorders>
          </w:tcPr>
          <w:p w14:paraId="54784095" w14:textId="77777777" w:rsidR="009143FB" w:rsidRDefault="00C93877">
            <w:pPr>
              <w:spacing w:after="0" w:line="259" w:lineRule="auto"/>
              <w:ind w:left="6" w:firstLine="0"/>
              <w:jc w:val="left"/>
            </w:pPr>
            <w:r>
              <w:t xml:space="preserve">Phone number. </w:t>
            </w:r>
          </w:p>
        </w:tc>
        <w:tc>
          <w:tcPr>
            <w:tcW w:w="4228" w:type="dxa"/>
            <w:tcBorders>
              <w:top w:val="single" w:sz="4" w:space="0" w:color="000000"/>
              <w:left w:val="single" w:sz="4" w:space="0" w:color="000000"/>
              <w:bottom w:val="single" w:sz="4" w:space="0" w:color="000000"/>
              <w:right w:val="single" w:sz="4" w:space="0" w:color="000000"/>
            </w:tcBorders>
          </w:tcPr>
          <w:p w14:paraId="2452808D" w14:textId="77777777" w:rsidR="009143FB" w:rsidRDefault="00C93877">
            <w:pPr>
              <w:spacing w:after="0" w:line="259" w:lineRule="auto"/>
              <w:ind w:left="1" w:firstLine="0"/>
              <w:jc w:val="left"/>
            </w:pPr>
            <w:r>
              <w:t xml:space="preserve"> </w:t>
            </w:r>
          </w:p>
        </w:tc>
      </w:tr>
      <w:tr w:rsidR="009143FB" w14:paraId="58AF81AD" w14:textId="77777777">
        <w:trPr>
          <w:trHeight w:val="406"/>
        </w:trPr>
        <w:tc>
          <w:tcPr>
            <w:tcW w:w="5120" w:type="dxa"/>
            <w:tcBorders>
              <w:top w:val="single" w:sz="4" w:space="0" w:color="000000"/>
              <w:left w:val="single" w:sz="4" w:space="0" w:color="000000"/>
              <w:bottom w:val="single" w:sz="4" w:space="0" w:color="000000"/>
              <w:right w:val="single" w:sz="4" w:space="0" w:color="000000"/>
            </w:tcBorders>
          </w:tcPr>
          <w:p w14:paraId="6DFB9179" w14:textId="77777777" w:rsidR="009143FB" w:rsidRDefault="00C93877">
            <w:pPr>
              <w:spacing w:after="0" w:line="259" w:lineRule="auto"/>
              <w:ind w:left="6" w:firstLine="0"/>
              <w:jc w:val="left"/>
            </w:pPr>
            <w:r>
              <w:t xml:space="preserve">Website address. </w:t>
            </w:r>
          </w:p>
        </w:tc>
        <w:tc>
          <w:tcPr>
            <w:tcW w:w="4228" w:type="dxa"/>
            <w:tcBorders>
              <w:top w:val="single" w:sz="4" w:space="0" w:color="000000"/>
              <w:left w:val="single" w:sz="4" w:space="0" w:color="000000"/>
              <w:bottom w:val="single" w:sz="4" w:space="0" w:color="000000"/>
              <w:right w:val="single" w:sz="4" w:space="0" w:color="000000"/>
            </w:tcBorders>
          </w:tcPr>
          <w:p w14:paraId="6708D3BA" w14:textId="77777777" w:rsidR="009143FB" w:rsidRDefault="00C93877">
            <w:pPr>
              <w:spacing w:after="0" w:line="259" w:lineRule="auto"/>
              <w:ind w:left="2" w:firstLine="0"/>
              <w:jc w:val="left"/>
            </w:pPr>
            <w:r>
              <w:t xml:space="preserve"> </w:t>
            </w:r>
          </w:p>
        </w:tc>
      </w:tr>
      <w:tr w:rsidR="009143FB" w14:paraId="2FD23FAE" w14:textId="77777777">
        <w:trPr>
          <w:trHeight w:val="406"/>
        </w:trPr>
        <w:tc>
          <w:tcPr>
            <w:tcW w:w="5120" w:type="dxa"/>
            <w:tcBorders>
              <w:top w:val="single" w:sz="4" w:space="0" w:color="000000"/>
              <w:left w:val="single" w:sz="4" w:space="0" w:color="000000"/>
              <w:bottom w:val="single" w:sz="4" w:space="0" w:color="000000"/>
              <w:right w:val="single" w:sz="4" w:space="0" w:color="000000"/>
            </w:tcBorders>
          </w:tcPr>
          <w:p w14:paraId="600EB465" w14:textId="77777777" w:rsidR="009143FB" w:rsidRDefault="00C93877">
            <w:pPr>
              <w:spacing w:after="0" w:line="259" w:lineRule="auto"/>
              <w:ind w:left="6" w:firstLine="0"/>
              <w:jc w:val="left"/>
            </w:pPr>
            <w:r>
              <w:t xml:space="preserve">Number of years in business. </w:t>
            </w:r>
          </w:p>
        </w:tc>
        <w:tc>
          <w:tcPr>
            <w:tcW w:w="4228" w:type="dxa"/>
            <w:tcBorders>
              <w:top w:val="single" w:sz="4" w:space="0" w:color="000000"/>
              <w:left w:val="single" w:sz="4" w:space="0" w:color="000000"/>
              <w:bottom w:val="single" w:sz="4" w:space="0" w:color="000000"/>
              <w:right w:val="single" w:sz="4" w:space="0" w:color="000000"/>
            </w:tcBorders>
          </w:tcPr>
          <w:p w14:paraId="2F2B6BC5" w14:textId="77777777" w:rsidR="009143FB" w:rsidRDefault="00C93877">
            <w:pPr>
              <w:spacing w:after="0" w:line="259" w:lineRule="auto"/>
              <w:ind w:left="0" w:firstLine="0"/>
              <w:jc w:val="left"/>
            </w:pPr>
            <w:r>
              <w:t xml:space="preserve"> </w:t>
            </w:r>
          </w:p>
        </w:tc>
      </w:tr>
      <w:tr w:rsidR="009143FB" w14:paraId="0DD30715" w14:textId="77777777">
        <w:trPr>
          <w:trHeight w:val="406"/>
        </w:trPr>
        <w:tc>
          <w:tcPr>
            <w:tcW w:w="5120" w:type="dxa"/>
            <w:tcBorders>
              <w:top w:val="single" w:sz="4" w:space="0" w:color="000000"/>
              <w:left w:val="single" w:sz="4" w:space="0" w:color="000000"/>
              <w:bottom w:val="single" w:sz="4" w:space="0" w:color="000000"/>
              <w:right w:val="single" w:sz="4" w:space="0" w:color="000000"/>
            </w:tcBorders>
          </w:tcPr>
          <w:p w14:paraId="2FE1CB41" w14:textId="77777777" w:rsidR="009143FB" w:rsidRDefault="00C93877">
            <w:pPr>
              <w:spacing w:after="0" w:line="259" w:lineRule="auto"/>
              <w:ind w:left="6" w:firstLine="0"/>
              <w:jc w:val="left"/>
            </w:pPr>
            <w:r>
              <w:t xml:space="preserve">Number of employees. </w:t>
            </w:r>
          </w:p>
        </w:tc>
        <w:tc>
          <w:tcPr>
            <w:tcW w:w="4228" w:type="dxa"/>
            <w:tcBorders>
              <w:top w:val="single" w:sz="4" w:space="0" w:color="000000"/>
              <w:left w:val="single" w:sz="4" w:space="0" w:color="000000"/>
              <w:bottom w:val="single" w:sz="4" w:space="0" w:color="000000"/>
              <w:right w:val="single" w:sz="4" w:space="0" w:color="000000"/>
            </w:tcBorders>
          </w:tcPr>
          <w:p w14:paraId="043F5CAD" w14:textId="77777777" w:rsidR="009143FB" w:rsidRDefault="00C93877">
            <w:pPr>
              <w:spacing w:after="0" w:line="259" w:lineRule="auto"/>
              <w:ind w:left="0" w:firstLine="0"/>
              <w:jc w:val="left"/>
            </w:pPr>
            <w:r>
              <w:t xml:space="preserve"> </w:t>
            </w:r>
          </w:p>
        </w:tc>
      </w:tr>
      <w:tr w:rsidR="009143FB" w14:paraId="2278631B" w14:textId="77777777">
        <w:trPr>
          <w:trHeight w:val="684"/>
        </w:trPr>
        <w:tc>
          <w:tcPr>
            <w:tcW w:w="5120" w:type="dxa"/>
            <w:tcBorders>
              <w:top w:val="single" w:sz="4" w:space="0" w:color="000000"/>
              <w:left w:val="single" w:sz="4" w:space="0" w:color="000000"/>
              <w:bottom w:val="single" w:sz="4" w:space="0" w:color="000000"/>
              <w:right w:val="single" w:sz="4" w:space="0" w:color="000000"/>
            </w:tcBorders>
          </w:tcPr>
          <w:p w14:paraId="73C366E0" w14:textId="77777777" w:rsidR="009143FB" w:rsidRDefault="00C93877">
            <w:pPr>
              <w:spacing w:after="0" w:line="259" w:lineRule="auto"/>
              <w:ind w:left="6" w:firstLine="0"/>
              <w:jc w:val="left"/>
            </w:pPr>
            <w:r>
              <w:t xml:space="preserve">Legal business name and address of parent organization, if any. </w:t>
            </w:r>
          </w:p>
        </w:tc>
        <w:tc>
          <w:tcPr>
            <w:tcW w:w="4228" w:type="dxa"/>
            <w:tcBorders>
              <w:top w:val="single" w:sz="4" w:space="0" w:color="000000"/>
              <w:left w:val="single" w:sz="4" w:space="0" w:color="000000"/>
              <w:bottom w:val="single" w:sz="4" w:space="0" w:color="000000"/>
              <w:right w:val="single" w:sz="4" w:space="0" w:color="000000"/>
            </w:tcBorders>
          </w:tcPr>
          <w:p w14:paraId="2A4E8CB2" w14:textId="77777777" w:rsidR="009143FB" w:rsidRDefault="00C93877">
            <w:pPr>
              <w:spacing w:after="0" w:line="259" w:lineRule="auto"/>
              <w:ind w:left="4" w:firstLine="0"/>
              <w:jc w:val="left"/>
            </w:pPr>
            <w:r>
              <w:t xml:space="preserve"> </w:t>
            </w:r>
          </w:p>
        </w:tc>
      </w:tr>
      <w:tr w:rsidR="009143FB" w14:paraId="663171D1" w14:textId="77777777" w:rsidTr="001728F8">
        <w:trPr>
          <w:trHeight w:val="18"/>
        </w:trPr>
        <w:tc>
          <w:tcPr>
            <w:tcW w:w="5120" w:type="dxa"/>
            <w:tcBorders>
              <w:top w:val="single" w:sz="4" w:space="0" w:color="000000"/>
              <w:left w:val="single" w:sz="4" w:space="0" w:color="000000"/>
              <w:bottom w:val="single" w:sz="4" w:space="0" w:color="000000"/>
              <w:right w:val="single" w:sz="4" w:space="0" w:color="000000"/>
            </w:tcBorders>
          </w:tcPr>
          <w:p w14:paraId="7F7EBF7F" w14:textId="23442641" w:rsidR="009143FB" w:rsidRDefault="009143FB">
            <w:pPr>
              <w:spacing w:after="0" w:line="259" w:lineRule="auto"/>
              <w:ind w:left="6" w:right="61" w:firstLine="0"/>
            </w:pPr>
          </w:p>
        </w:tc>
        <w:tc>
          <w:tcPr>
            <w:tcW w:w="4228" w:type="dxa"/>
            <w:tcBorders>
              <w:top w:val="single" w:sz="4" w:space="0" w:color="000000"/>
              <w:left w:val="single" w:sz="4" w:space="0" w:color="000000"/>
              <w:bottom w:val="single" w:sz="4" w:space="0" w:color="000000"/>
              <w:right w:val="single" w:sz="4" w:space="0" w:color="000000"/>
            </w:tcBorders>
          </w:tcPr>
          <w:p w14:paraId="3C857049" w14:textId="77777777" w:rsidR="009143FB" w:rsidRDefault="00C93877">
            <w:pPr>
              <w:spacing w:after="0" w:line="259" w:lineRule="auto"/>
              <w:ind w:left="4" w:firstLine="0"/>
              <w:jc w:val="left"/>
            </w:pPr>
            <w:r>
              <w:t xml:space="preserve"> </w:t>
            </w:r>
          </w:p>
        </w:tc>
      </w:tr>
      <w:tr w:rsidR="009143FB" w14:paraId="2E94C848" w14:textId="77777777">
        <w:trPr>
          <w:trHeight w:val="958"/>
        </w:trPr>
        <w:tc>
          <w:tcPr>
            <w:tcW w:w="5120" w:type="dxa"/>
            <w:tcBorders>
              <w:top w:val="single" w:sz="4" w:space="0" w:color="000000"/>
              <w:left w:val="single" w:sz="4" w:space="0" w:color="000000"/>
              <w:bottom w:val="single" w:sz="4" w:space="0" w:color="000000"/>
              <w:right w:val="single" w:sz="4" w:space="0" w:color="000000"/>
            </w:tcBorders>
          </w:tcPr>
          <w:p w14:paraId="11E83BD7" w14:textId="77777777" w:rsidR="009143FB" w:rsidRDefault="00C93877">
            <w:pPr>
              <w:spacing w:after="0" w:line="259" w:lineRule="auto"/>
              <w:ind w:left="6" w:right="63" w:firstLine="0"/>
            </w:pPr>
            <w:r>
              <w:t xml:space="preserve">Discuss your organization’s history.  Has growth been organic, through mergers and acquisitions, or both? </w:t>
            </w:r>
          </w:p>
        </w:tc>
        <w:tc>
          <w:tcPr>
            <w:tcW w:w="4228" w:type="dxa"/>
            <w:tcBorders>
              <w:top w:val="single" w:sz="4" w:space="0" w:color="000000"/>
              <w:left w:val="single" w:sz="4" w:space="0" w:color="000000"/>
              <w:bottom w:val="single" w:sz="4" w:space="0" w:color="000000"/>
              <w:right w:val="single" w:sz="4" w:space="0" w:color="000000"/>
            </w:tcBorders>
          </w:tcPr>
          <w:p w14:paraId="154C6393" w14:textId="77777777" w:rsidR="009143FB" w:rsidRDefault="00C93877">
            <w:pPr>
              <w:spacing w:after="0" w:line="259" w:lineRule="auto"/>
              <w:ind w:left="4" w:firstLine="0"/>
              <w:jc w:val="left"/>
            </w:pPr>
            <w:r>
              <w:t xml:space="preserve"> </w:t>
            </w:r>
          </w:p>
        </w:tc>
      </w:tr>
      <w:tr w:rsidR="009143FB" w14:paraId="6CA1299F" w14:textId="77777777">
        <w:trPr>
          <w:trHeight w:val="1234"/>
        </w:trPr>
        <w:tc>
          <w:tcPr>
            <w:tcW w:w="5120" w:type="dxa"/>
            <w:tcBorders>
              <w:top w:val="single" w:sz="4" w:space="0" w:color="000000"/>
              <w:left w:val="single" w:sz="4" w:space="0" w:color="000000"/>
              <w:bottom w:val="single" w:sz="4" w:space="0" w:color="000000"/>
              <w:right w:val="single" w:sz="4" w:space="0" w:color="000000"/>
            </w:tcBorders>
          </w:tcPr>
          <w:p w14:paraId="1CD44FBF" w14:textId="77777777" w:rsidR="009143FB" w:rsidRDefault="00C93877">
            <w:pPr>
              <w:spacing w:after="0" w:line="259" w:lineRule="auto"/>
              <w:ind w:left="6" w:right="64" w:firstLine="0"/>
            </w:pPr>
            <w:r>
              <w:t xml:space="preserve">Has Bidder ever been debarred, suspended, or disqualified from bidding or contracting with any entity?  If yes, provide the date, the entity, and details about the situation. </w:t>
            </w:r>
          </w:p>
        </w:tc>
        <w:tc>
          <w:tcPr>
            <w:tcW w:w="4228" w:type="dxa"/>
            <w:tcBorders>
              <w:top w:val="single" w:sz="4" w:space="0" w:color="000000"/>
              <w:left w:val="single" w:sz="4" w:space="0" w:color="000000"/>
              <w:bottom w:val="single" w:sz="4" w:space="0" w:color="000000"/>
              <w:right w:val="single" w:sz="4" w:space="0" w:color="000000"/>
            </w:tcBorders>
          </w:tcPr>
          <w:p w14:paraId="180400D8" w14:textId="77777777" w:rsidR="009143FB" w:rsidRDefault="00C93877">
            <w:pPr>
              <w:spacing w:after="0" w:line="259" w:lineRule="auto"/>
              <w:ind w:left="4" w:firstLine="0"/>
              <w:jc w:val="left"/>
            </w:pPr>
            <w:r>
              <w:t xml:space="preserve"> </w:t>
            </w:r>
          </w:p>
        </w:tc>
      </w:tr>
      <w:tr w:rsidR="009143FB" w14:paraId="00066539" w14:textId="77777777">
        <w:trPr>
          <w:trHeight w:val="1234"/>
        </w:trPr>
        <w:tc>
          <w:tcPr>
            <w:tcW w:w="5120" w:type="dxa"/>
            <w:tcBorders>
              <w:top w:val="single" w:sz="4" w:space="0" w:color="000000"/>
              <w:left w:val="single" w:sz="4" w:space="0" w:color="000000"/>
              <w:bottom w:val="single" w:sz="4" w:space="0" w:color="000000"/>
              <w:right w:val="single" w:sz="4" w:space="0" w:color="000000"/>
            </w:tcBorders>
          </w:tcPr>
          <w:p w14:paraId="7DC699B7" w14:textId="77777777" w:rsidR="009143FB" w:rsidRDefault="00C93877">
            <w:pPr>
              <w:spacing w:after="0" w:line="259" w:lineRule="auto"/>
              <w:ind w:left="6" w:right="60" w:firstLine="0"/>
            </w:pPr>
            <w:r>
              <w:t xml:space="preserve">Has your organization been a party to litigation against RID?  If the answer is yes, then state the date of initial filing, case name and court number, and jurisdiction. </w:t>
            </w:r>
          </w:p>
        </w:tc>
        <w:tc>
          <w:tcPr>
            <w:tcW w:w="4228" w:type="dxa"/>
            <w:tcBorders>
              <w:top w:val="single" w:sz="4" w:space="0" w:color="000000"/>
              <w:left w:val="single" w:sz="4" w:space="0" w:color="000000"/>
              <w:bottom w:val="single" w:sz="4" w:space="0" w:color="000000"/>
              <w:right w:val="single" w:sz="4" w:space="0" w:color="000000"/>
            </w:tcBorders>
          </w:tcPr>
          <w:p w14:paraId="4704037B" w14:textId="77777777" w:rsidR="009143FB" w:rsidRDefault="00C93877">
            <w:pPr>
              <w:spacing w:after="0" w:line="259" w:lineRule="auto"/>
              <w:ind w:left="4" w:firstLine="0"/>
              <w:jc w:val="left"/>
            </w:pPr>
            <w:r>
              <w:t xml:space="preserve"> </w:t>
            </w:r>
          </w:p>
        </w:tc>
      </w:tr>
    </w:tbl>
    <w:p w14:paraId="1065DF87" w14:textId="77777777" w:rsidR="009143FB" w:rsidRDefault="009143FB">
      <w:pPr>
        <w:spacing w:after="0" w:line="259" w:lineRule="auto"/>
        <w:ind w:left="-1440" w:right="6" w:firstLine="0"/>
        <w:jc w:val="left"/>
      </w:pPr>
    </w:p>
    <w:tbl>
      <w:tblPr>
        <w:tblStyle w:val="TableGrid"/>
        <w:tblW w:w="9348" w:type="dxa"/>
        <w:tblInd w:w="6" w:type="dxa"/>
        <w:tblCellMar>
          <w:top w:w="62" w:type="dxa"/>
          <w:left w:w="113" w:type="dxa"/>
          <w:bottom w:w="0" w:type="dxa"/>
          <w:right w:w="59" w:type="dxa"/>
        </w:tblCellMar>
        <w:tblLook w:val="04A0" w:firstRow="1" w:lastRow="0" w:firstColumn="1" w:lastColumn="0" w:noHBand="0" w:noVBand="1"/>
      </w:tblPr>
      <w:tblGrid>
        <w:gridCol w:w="5120"/>
        <w:gridCol w:w="4228"/>
      </w:tblGrid>
      <w:tr w:rsidR="009143FB" w14:paraId="7383058C" w14:textId="77777777">
        <w:trPr>
          <w:trHeight w:val="403"/>
        </w:trPr>
        <w:tc>
          <w:tcPr>
            <w:tcW w:w="5120" w:type="dxa"/>
            <w:tcBorders>
              <w:top w:val="single" w:sz="4" w:space="0" w:color="000000"/>
              <w:left w:val="single" w:sz="4" w:space="0" w:color="000000"/>
              <w:bottom w:val="single" w:sz="4" w:space="0" w:color="000000"/>
              <w:right w:val="single" w:sz="4" w:space="0" w:color="000000"/>
            </w:tcBorders>
            <w:shd w:val="clear" w:color="auto" w:fill="0067AC"/>
          </w:tcPr>
          <w:p w14:paraId="2F3CEAC7" w14:textId="77777777" w:rsidR="009143FB" w:rsidRDefault="00C93877">
            <w:pPr>
              <w:spacing w:after="0" w:line="259" w:lineRule="auto"/>
              <w:ind w:left="1" w:firstLine="0"/>
              <w:jc w:val="left"/>
            </w:pPr>
            <w:r>
              <w:rPr>
                <w:color w:val="FFFFFF"/>
              </w:rPr>
              <w:t xml:space="preserve">Information Sought </w:t>
            </w:r>
          </w:p>
        </w:tc>
        <w:tc>
          <w:tcPr>
            <w:tcW w:w="4228" w:type="dxa"/>
            <w:tcBorders>
              <w:top w:val="single" w:sz="4" w:space="0" w:color="000000"/>
              <w:left w:val="single" w:sz="4" w:space="0" w:color="000000"/>
              <w:bottom w:val="single" w:sz="4" w:space="0" w:color="000000"/>
              <w:right w:val="single" w:sz="4" w:space="0" w:color="000000"/>
            </w:tcBorders>
            <w:shd w:val="clear" w:color="auto" w:fill="0067AC"/>
          </w:tcPr>
          <w:p w14:paraId="4F07A648" w14:textId="77777777" w:rsidR="009143FB" w:rsidRDefault="00C93877">
            <w:pPr>
              <w:spacing w:after="0" w:line="259" w:lineRule="auto"/>
              <w:ind w:left="0" w:firstLine="0"/>
              <w:jc w:val="left"/>
            </w:pPr>
            <w:r>
              <w:rPr>
                <w:color w:val="FFFFFF"/>
              </w:rPr>
              <w:t xml:space="preserve">Bidder Response  </w:t>
            </w:r>
          </w:p>
        </w:tc>
      </w:tr>
      <w:tr w:rsidR="009143FB" w14:paraId="2AC8D260" w14:textId="77777777">
        <w:trPr>
          <w:trHeight w:val="1787"/>
        </w:trPr>
        <w:tc>
          <w:tcPr>
            <w:tcW w:w="5120" w:type="dxa"/>
            <w:tcBorders>
              <w:top w:val="single" w:sz="4" w:space="0" w:color="000000"/>
              <w:left w:val="single" w:sz="4" w:space="0" w:color="000000"/>
              <w:bottom w:val="single" w:sz="4" w:space="0" w:color="000000"/>
              <w:right w:val="single" w:sz="4" w:space="0" w:color="000000"/>
            </w:tcBorders>
          </w:tcPr>
          <w:p w14:paraId="0478D38F" w14:textId="77777777" w:rsidR="009143FB" w:rsidRDefault="00C93877">
            <w:pPr>
              <w:spacing w:after="0" w:line="259" w:lineRule="auto"/>
              <w:ind w:left="1" w:right="60" w:firstLine="0"/>
            </w:pPr>
            <w:r>
              <w:t xml:space="preserve">Within the last 5 years, has your organization or any of its related business entities defaulted on a contract or had a contract terminated for cause?  If yes, provide the date, contracting entity, type of contract, and details about the termination or default. </w:t>
            </w:r>
          </w:p>
        </w:tc>
        <w:tc>
          <w:tcPr>
            <w:tcW w:w="4228" w:type="dxa"/>
            <w:tcBorders>
              <w:top w:val="single" w:sz="4" w:space="0" w:color="000000"/>
              <w:left w:val="single" w:sz="4" w:space="0" w:color="000000"/>
              <w:bottom w:val="single" w:sz="4" w:space="0" w:color="000000"/>
              <w:right w:val="single" w:sz="4" w:space="0" w:color="000000"/>
            </w:tcBorders>
          </w:tcPr>
          <w:p w14:paraId="2A58C6A1" w14:textId="77777777" w:rsidR="009143FB" w:rsidRDefault="00C93877">
            <w:pPr>
              <w:spacing w:after="0" w:line="259" w:lineRule="auto"/>
              <w:ind w:left="0" w:firstLine="0"/>
              <w:jc w:val="left"/>
            </w:pPr>
            <w:r>
              <w:t xml:space="preserve"> </w:t>
            </w:r>
          </w:p>
        </w:tc>
      </w:tr>
      <w:tr w:rsidR="009143FB" w14:paraId="487F99D4" w14:textId="77777777" w:rsidTr="001728F8">
        <w:trPr>
          <w:trHeight w:val="18"/>
        </w:trPr>
        <w:tc>
          <w:tcPr>
            <w:tcW w:w="5120" w:type="dxa"/>
            <w:tcBorders>
              <w:top w:val="single" w:sz="4" w:space="0" w:color="000000"/>
              <w:left w:val="single" w:sz="4" w:space="0" w:color="000000"/>
              <w:bottom w:val="single" w:sz="4" w:space="0" w:color="000000"/>
              <w:right w:val="single" w:sz="4" w:space="0" w:color="000000"/>
            </w:tcBorders>
          </w:tcPr>
          <w:p w14:paraId="753B7614" w14:textId="674DC78E" w:rsidR="009143FB" w:rsidRDefault="009143FB">
            <w:pPr>
              <w:spacing w:after="0" w:line="259" w:lineRule="auto"/>
              <w:ind w:left="1" w:right="61" w:firstLine="0"/>
            </w:pPr>
          </w:p>
        </w:tc>
        <w:tc>
          <w:tcPr>
            <w:tcW w:w="4228" w:type="dxa"/>
            <w:tcBorders>
              <w:top w:val="single" w:sz="4" w:space="0" w:color="000000"/>
              <w:left w:val="single" w:sz="4" w:space="0" w:color="000000"/>
              <w:bottom w:val="single" w:sz="4" w:space="0" w:color="000000"/>
              <w:right w:val="single" w:sz="4" w:space="0" w:color="000000"/>
            </w:tcBorders>
          </w:tcPr>
          <w:p w14:paraId="052DC8DE" w14:textId="77777777" w:rsidR="009143FB" w:rsidRDefault="00C93877">
            <w:pPr>
              <w:spacing w:after="0" w:line="259" w:lineRule="auto"/>
              <w:ind w:left="0" w:firstLine="0"/>
              <w:jc w:val="left"/>
            </w:pPr>
            <w:r>
              <w:t xml:space="preserve"> </w:t>
            </w:r>
          </w:p>
        </w:tc>
      </w:tr>
      <w:tr w:rsidR="009143FB" w14:paraId="5B1A0B31" w14:textId="77777777" w:rsidTr="001728F8">
        <w:trPr>
          <w:trHeight w:val="18"/>
        </w:trPr>
        <w:tc>
          <w:tcPr>
            <w:tcW w:w="5120" w:type="dxa"/>
            <w:tcBorders>
              <w:top w:val="single" w:sz="4" w:space="0" w:color="000000"/>
              <w:left w:val="single" w:sz="4" w:space="0" w:color="000000"/>
              <w:bottom w:val="single" w:sz="4" w:space="0" w:color="000000"/>
              <w:right w:val="single" w:sz="4" w:space="0" w:color="000000"/>
            </w:tcBorders>
          </w:tcPr>
          <w:p w14:paraId="623D4829" w14:textId="7F994A25" w:rsidR="009143FB" w:rsidRDefault="009143FB">
            <w:pPr>
              <w:spacing w:after="0" w:line="259" w:lineRule="auto"/>
              <w:ind w:left="1" w:right="62" w:firstLine="0"/>
            </w:pPr>
          </w:p>
        </w:tc>
        <w:tc>
          <w:tcPr>
            <w:tcW w:w="4228" w:type="dxa"/>
            <w:tcBorders>
              <w:top w:val="single" w:sz="4" w:space="0" w:color="000000"/>
              <w:left w:val="single" w:sz="4" w:space="0" w:color="000000"/>
              <w:bottom w:val="single" w:sz="4" w:space="0" w:color="000000"/>
              <w:right w:val="single" w:sz="4" w:space="0" w:color="000000"/>
            </w:tcBorders>
          </w:tcPr>
          <w:p w14:paraId="6406272E" w14:textId="77777777" w:rsidR="009143FB" w:rsidRDefault="00C93877">
            <w:pPr>
              <w:spacing w:after="0" w:line="259" w:lineRule="auto"/>
              <w:ind w:left="0" w:firstLine="0"/>
              <w:jc w:val="left"/>
            </w:pPr>
            <w:r>
              <w:t xml:space="preserve"> </w:t>
            </w:r>
          </w:p>
        </w:tc>
      </w:tr>
      <w:tr w:rsidR="009143FB" w14:paraId="40349E65" w14:textId="77777777">
        <w:trPr>
          <w:trHeight w:val="1235"/>
        </w:trPr>
        <w:tc>
          <w:tcPr>
            <w:tcW w:w="5120" w:type="dxa"/>
            <w:tcBorders>
              <w:top w:val="single" w:sz="4" w:space="0" w:color="000000"/>
              <w:left w:val="single" w:sz="4" w:space="0" w:color="000000"/>
              <w:bottom w:val="single" w:sz="4" w:space="0" w:color="000000"/>
              <w:right w:val="single" w:sz="4" w:space="0" w:color="000000"/>
            </w:tcBorders>
          </w:tcPr>
          <w:p w14:paraId="112C3DD5" w14:textId="77777777" w:rsidR="009143FB" w:rsidRDefault="00C93877">
            <w:pPr>
              <w:spacing w:after="0" w:line="259" w:lineRule="auto"/>
              <w:ind w:left="1" w:right="62" w:firstLine="0"/>
            </w:pPr>
            <w:r>
              <w:t>State the physical address of the place of business that would have primary responsibility for this account if Bidder is awarded a Contract under this Solicitation.</w:t>
            </w:r>
            <w:r>
              <w:t xml:space="preserve"> </w:t>
            </w:r>
          </w:p>
        </w:tc>
        <w:tc>
          <w:tcPr>
            <w:tcW w:w="4228" w:type="dxa"/>
            <w:tcBorders>
              <w:top w:val="single" w:sz="4" w:space="0" w:color="000000"/>
              <w:left w:val="single" w:sz="4" w:space="0" w:color="000000"/>
              <w:bottom w:val="single" w:sz="4" w:space="0" w:color="000000"/>
              <w:right w:val="single" w:sz="4" w:space="0" w:color="000000"/>
            </w:tcBorders>
          </w:tcPr>
          <w:p w14:paraId="694CBE7D" w14:textId="77777777" w:rsidR="009143FB" w:rsidRDefault="00C93877">
            <w:pPr>
              <w:spacing w:after="0" w:line="259" w:lineRule="auto"/>
              <w:ind w:left="0" w:firstLine="0"/>
              <w:jc w:val="left"/>
            </w:pPr>
            <w:r>
              <w:t xml:space="preserve"> </w:t>
            </w:r>
          </w:p>
        </w:tc>
      </w:tr>
      <w:tr w:rsidR="009143FB" w14:paraId="30C36C5E" w14:textId="77777777">
        <w:trPr>
          <w:trHeight w:val="403"/>
        </w:trPr>
        <w:tc>
          <w:tcPr>
            <w:tcW w:w="5120" w:type="dxa"/>
            <w:tcBorders>
              <w:top w:val="single" w:sz="4" w:space="0" w:color="000000"/>
              <w:left w:val="single" w:sz="4" w:space="0" w:color="000000"/>
              <w:bottom w:val="single" w:sz="4" w:space="0" w:color="000000"/>
              <w:right w:val="single" w:sz="4" w:space="0" w:color="000000"/>
            </w:tcBorders>
            <w:shd w:val="clear" w:color="auto" w:fill="E7E6E6"/>
          </w:tcPr>
          <w:p w14:paraId="3DAD727E" w14:textId="77777777" w:rsidR="009143FB" w:rsidRDefault="00C93877">
            <w:pPr>
              <w:spacing w:after="0" w:line="259" w:lineRule="auto"/>
              <w:ind w:left="1" w:firstLine="0"/>
              <w:jc w:val="left"/>
            </w:pPr>
            <w:r>
              <w:t xml:space="preserve">3. Small Business Set Aside </w:t>
            </w:r>
          </w:p>
        </w:tc>
        <w:tc>
          <w:tcPr>
            <w:tcW w:w="4228" w:type="dxa"/>
            <w:tcBorders>
              <w:top w:val="single" w:sz="4" w:space="0" w:color="000000"/>
              <w:left w:val="single" w:sz="4" w:space="0" w:color="000000"/>
              <w:bottom w:val="single" w:sz="4" w:space="0" w:color="000000"/>
              <w:right w:val="single" w:sz="4" w:space="0" w:color="000000"/>
            </w:tcBorders>
            <w:shd w:val="clear" w:color="auto" w:fill="E7E6E6"/>
          </w:tcPr>
          <w:p w14:paraId="420E1188" w14:textId="77777777" w:rsidR="009143FB" w:rsidRDefault="00C93877">
            <w:pPr>
              <w:spacing w:after="0" w:line="259" w:lineRule="auto"/>
              <w:ind w:left="0" w:firstLine="0"/>
              <w:jc w:val="left"/>
            </w:pPr>
            <w:r>
              <w:t xml:space="preserve"> </w:t>
            </w:r>
          </w:p>
        </w:tc>
      </w:tr>
      <w:tr w:rsidR="009143FB" w14:paraId="08C1B7FD" w14:textId="77777777">
        <w:trPr>
          <w:trHeight w:val="1511"/>
        </w:trPr>
        <w:tc>
          <w:tcPr>
            <w:tcW w:w="5120" w:type="dxa"/>
            <w:tcBorders>
              <w:top w:val="single" w:sz="4" w:space="0" w:color="000000"/>
              <w:left w:val="single" w:sz="4" w:space="0" w:color="000000"/>
              <w:bottom w:val="single" w:sz="4" w:space="0" w:color="000000"/>
              <w:right w:val="single" w:sz="4" w:space="0" w:color="000000"/>
            </w:tcBorders>
          </w:tcPr>
          <w:p w14:paraId="54212372" w14:textId="77777777" w:rsidR="009143FB" w:rsidRDefault="00C93877">
            <w:pPr>
              <w:spacing w:after="0" w:line="259" w:lineRule="auto"/>
              <w:ind w:left="1" w:right="60" w:firstLine="0"/>
            </w:pPr>
            <w:r>
              <w:t>Is your business registered as a small business concern in SAM.gov, or do you self-certify as a small business concern as defined by the SBA?  If yes, please provide the NAICS Code under which you are a small business concern.</w:t>
            </w:r>
            <w:r>
              <w:t xml:space="preserve"> </w:t>
            </w:r>
          </w:p>
        </w:tc>
        <w:tc>
          <w:tcPr>
            <w:tcW w:w="4228" w:type="dxa"/>
            <w:tcBorders>
              <w:top w:val="single" w:sz="4" w:space="0" w:color="000000"/>
              <w:left w:val="single" w:sz="4" w:space="0" w:color="000000"/>
              <w:bottom w:val="single" w:sz="4" w:space="0" w:color="000000"/>
              <w:right w:val="single" w:sz="4" w:space="0" w:color="000000"/>
            </w:tcBorders>
          </w:tcPr>
          <w:p w14:paraId="1659A954" w14:textId="77777777" w:rsidR="009143FB" w:rsidRDefault="00C93877">
            <w:pPr>
              <w:spacing w:after="0" w:line="259" w:lineRule="auto"/>
              <w:ind w:left="0" w:firstLine="0"/>
              <w:jc w:val="left"/>
            </w:pPr>
            <w:r>
              <w:t xml:space="preserve"> </w:t>
            </w:r>
          </w:p>
        </w:tc>
      </w:tr>
      <w:tr w:rsidR="009143FB" w14:paraId="0CD9EE34" w14:textId="77777777">
        <w:trPr>
          <w:trHeight w:val="4678"/>
        </w:trPr>
        <w:tc>
          <w:tcPr>
            <w:tcW w:w="5120" w:type="dxa"/>
            <w:tcBorders>
              <w:top w:val="single" w:sz="4" w:space="0" w:color="000000"/>
              <w:left w:val="single" w:sz="4" w:space="0" w:color="000000"/>
              <w:bottom w:val="single" w:sz="4" w:space="0" w:color="000000"/>
              <w:right w:val="single" w:sz="4" w:space="0" w:color="000000"/>
            </w:tcBorders>
          </w:tcPr>
          <w:p w14:paraId="0ABC086E" w14:textId="77777777" w:rsidR="009143FB" w:rsidRDefault="00C93877">
            <w:pPr>
              <w:spacing w:after="120" w:line="239" w:lineRule="auto"/>
              <w:ind w:left="1" w:firstLine="0"/>
            </w:pPr>
            <w:r>
              <w:t xml:space="preserve">To demonstrate qualification as a qualified small business concern, you must provide: </w:t>
            </w:r>
          </w:p>
          <w:p w14:paraId="6A9C1B2E" w14:textId="77777777" w:rsidR="009143FB" w:rsidRDefault="00C93877">
            <w:pPr>
              <w:numPr>
                <w:ilvl w:val="0"/>
                <w:numId w:val="22"/>
              </w:numPr>
              <w:spacing w:after="96" w:line="259" w:lineRule="auto"/>
              <w:ind w:firstLine="0"/>
              <w:jc w:val="left"/>
            </w:pPr>
            <w:r>
              <w:t xml:space="preserve">Primary NAICS Code(s); </w:t>
            </w:r>
          </w:p>
          <w:p w14:paraId="01CBAEE6" w14:textId="77777777" w:rsidR="009143FB" w:rsidRDefault="00C93877">
            <w:pPr>
              <w:numPr>
                <w:ilvl w:val="0"/>
                <w:numId w:val="22"/>
              </w:numPr>
              <w:spacing w:after="96" w:line="259" w:lineRule="auto"/>
              <w:ind w:firstLine="0"/>
              <w:jc w:val="left"/>
            </w:pPr>
            <w:r>
              <w:t xml:space="preserve">Size self-certification; and </w:t>
            </w:r>
          </w:p>
          <w:p w14:paraId="7E015257" w14:textId="77777777" w:rsidR="009143FB" w:rsidRDefault="00C93877">
            <w:pPr>
              <w:numPr>
                <w:ilvl w:val="0"/>
                <w:numId w:val="22"/>
              </w:numPr>
              <w:spacing w:after="120" w:line="239" w:lineRule="auto"/>
              <w:ind w:firstLine="0"/>
              <w:jc w:val="left"/>
            </w:pPr>
            <w:r>
              <w:t xml:space="preserve">If available, proof of SAM.gov registration (or any third-party certification with respect to small, disadvantaged business status). </w:t>
            </w:r>
          </w:p>
          <w:p w14:paraId="13C0DAEE" w14:textId="77777777" w:rsidR="009143FB" w:rsidRDefault="00C93877">
            <w:pPr>
              <w:numPr>
                <w:ilvl w:val="0"/>
                <w:numId w:val="22"/>
              </w:numPr>
              <w:spacing w:after="130" w:line="239" w:lineRule="auto"/>
              <w:ind w:firstLine="0"/>
              <w:jc w:val="left"/>
            </w:pPr>
            <w:r>
              <w:t>If applicable, indicate the small business category(</w:t>
            </w:r>
            <w:proofErr w:type="spellStart"/>
            <w:r>
              <w:t>ies</w:t>
            </w:r>
            <w:proofErr w:type="spellEnd"/>
            <w:r>
              <w:t xml:space="preserve">), including applicable NAICS Code:  </w:t>
            </w:r>
          </w:p>
          <w:p w14:paraId="689BA8A9" w14:textId="77777777" w:rsidR="009143FB" w:rsidRDefault="00C93877">
            <w:pPr>
              <w:numPr>
                <w:ilvl w:val="1"/>
                <w:numId w:val="22"/>
              </w:numPr>
              <w:spacing w:after="0" w:line="367" w:lineRule="auto"/>
              <w:ind w:right="1756" w:firstLine="0"/>
              <w:jc w:val="left"/>
            </w:pPr>
            <w:r>
              <w:t xml:space="preserve">Small Business </w:t>
            </w:r>
            <w:r>
              <w:t xml:space="preserve">o </w:t>
            </w:r>
            <w:r>
              <w:t xml:space="preserve">8(a) Participant </w:t>
            </w:r>
          </w:p>
          <w:p w14:paraId="36A2512F" w14:textId="77777777" w:rsidR="009143FB" w:rsidRDefault="00C93877">
            <w:pPr>
              <w:numPr>
                <w:ilvl w:val="1"/>
                <w:numId w:val="22"/>
              </w:numPr>
              <w:spacing w:after="0" w:line="259" w:lineRule="auto"/>
              <w:ind w:right="1756" w:firstLine="0"/>
              <w:jc w:val="left"/>
            </w:pPr>
            <w:r>
              <w:t xml:space="preserve">Women-Owned Small Business </w:t>
            </w:r>
            <w:r>
              <w:t xml:space="preserve">o </w:t>
            </w:r>
            <w:r>
              <w:t xml:space="preserve">Veteran-Owned Small Business </w:t>
            </w:r>
          </w:p>
        </w:tc>
        <w:tc>
          <w:tcPr>
            <w:tcW w:w="4228" w:type="dxa"/>
            <w:tcBorders>
              <w:top w:val="single" w:sz="4" w:space="0" w:color="000000"/>
              <w:left w:val="single" w:sz="4" w:space="0" w:color="000000"/>
              <w:bottom w:val="single" w:sz="4" w:space="0" w:color="000000"/>
              <w:right w:val="single" w:sz="4" w:space="0" w:color="000000"/>
            </w:tcBorders>
          </w:tcPr>
          <w:p w14:paraId="0C11403C" w14:textId="77777777" w:rsidR="009143FB" w:rsidRDefault="00C93877">
            <w:pPr>
              <w:spacing w:after="0" w:line="259" w:lineRule="auto"/>
              <w:ind w:left="0" w:firstLine="0"/>
              <w:jc w:val="left"/>
            </w:pPr>
            <w:r>
              <w:t xml:space="preserve"> </w:t>
            </w:r>
          </w:p>
        </w:tc>
      </w:tr>
      <w:tr w:rsidR="009143FB" w14:paraId="7866C9A7" w14:textId="77777777">
        <w:trPr>
          <w:trHeight w:val="403"/>
        </w:trPr>
        <w:tc>
          <w:tcPr>
            <w:tcW w:w="5120" w:type="dxa"/>
            <w:tcBorders>
              <w:top w:val="single" w:sz="4" w:space="0" w:color="000000"/>
              <w:left w:val="single" w:sz="4" w:space="0" w:color="000000"/>
              <w:bottom w:val="single" w:sz="4" w:space="0" w:color="000000"/>
              <w:right w:val="single" w:sz="4" w:space="0" w:color="000000"/>
            </w:tcBorders>
            <w:shd w:val="clear" w:color="auto" w:fill="0067AC"/>
          </w:tcPr>
          <w:p w14:paraId="1F940168" w14:textId="77777777" w:rsidR="009143FB" w:rsidRDefault="00C93877">
            <w:pPr>
              <w:spacing w:after="0" w:line="259" w:lineRule="auto"/>
              <w:ind w:left="1" w:firstLine="0"/>
              <w:jc w:val="left"/>
            </w:pPr>
            <w:r>
              <w:rPr>
                <w:color w:val="FFFFFF"/>
              </w:rPr>
              <w:t xml:space="preserve">Information Sought </w:t>
            </w:r>
          </w:p>
        </w:tc>
        <w:tc>
          <w:tcPr>
            <w:tcW w:w="4228" w:type="dxa"/>
            <w:tcBorders>
              <w:top w:val="single" w:sz="4" w:space="0" w:color="000000"/>
              <w:left w:val="single" w:sz="4" w:space="0" w:color="000000"/>
              <w:bottom w:val="single" w:sz="4" w:space="0" w:color="000000"/>
              <w:right w:val="single" w:sz="4" w:space="0" w:color="000000"/>
            </w:tcBorders>
            <w:shd w:val="clear" w:color="auto" w:fill="0067AC"/>
          </w:tcPr>
          <w:p w14:paraId="0C06B552" w14:textId="77777777" w:rsidR="009143FB" w:rsidRDefault="00C93877">
            <w:pPr>
              <w:spacing w:after="0" w:line="259" w:lineRule="auto"/>
              <w:ind w:left="0" w:firstLine="0"/>
              <w:jc w:val="left"/>
            </w:pPr>
            <w:r>
              <w:rPr>
                <w:color w:val="FFFFFF"/>
              </w:rPr>
              <w:t xml:space="preserve">Bidder Response  </w:t>
            </w:r>
          </w:p>
        </w:tc>
      </w:tr>
      <w:tr w:rsidR="009143FB" w14:paraId="594FB43B" w14:textId="77777777">
        <w:trPr>
          <w:trHeight w:val="1080"/>
        </w:trPr>
        <w:tc>
          <w:tcPr>
            <w:tcW w:w="5120" w:type="dxa"/>
            <w:tcBorders>
              <w:top w:val="single" w:sz="4" w:space="0" w:color="000000"/>
              <w:left w:val="single" w:sz="4" w:space="0" w:color="000000"/>
              <w:bottom w:val="single" w:sz="4" w:space="0" w:color="000000"/>
              <w:right w:val="single" w:sz="4" w:space="0" w:color="000000"/>
            </w:tcBorders>
          </w:tcPr>
          <w:p w14:paraId="1A52F4B8" w14:textId="77777777" w:rsidR="009143FB" w:rsidRDefault="00C93877">
            <w:pPr>
              <w:spacing w:after="101" w:line="256" w:lineRule="auto"/>
              <w:ind w:left="721" w:hanging="360"/>
              <w:jc w:val="left"/>
            </w:pPr>
            <w:r>
              <w:lastRenderedPageBreak/>
              <w:t xml:space="preserve">o </w:t>
            </w:r>
            <w:r>
              <w:t xml:space="preserve">Service-Disabled Veteran-Owned Small Business </w:t>
            </w:r>
          </w:p>
          <w:p w14:paraId="7B8303CB" w14:textId="77777777" w:rsidR="009143FB" w:rsidRDefault="00C93877">
            <w:pPr>
              <w:spacing w:after="0" w:line="259" w:lineRule="auto"/>
              <w:ind w:left="1" w:firstLine="0"/>
              <w:jc w:val="left"/>
            </w:pPr>
            <w:r>
              <w:t xml:space="preserve">(e) HUBZone Certified </w:t>
            </w:r>
          </w:p>
        </w:tc>
        <w:tc>
          <w:tcPr>
            <w:tcW w:w="4228" w:type="dxa"/>
            <w:tcBorders>
              <w:top w:val="single" w:sz="4" w:space="0" w:color="000000"/>
              <w:left w:val="single" w:sz="4" w:space="0" w:color="000000"/>
              <w:bottom w:val="single" w:sz="4" w:space="0" w:color="000000"/>
              <w:right w:val="single" w:sz="4" w:space="0" w:color="000000"/>
            </w:tcBorders>
          </w:tcPr>
          <w:p w14:paraId="6C35717D" w14:textId="77777777" w:rsidR="009143FB" w:rsidRDefault="009143FB">
            <w:pPr>
              <w:spacing w:after="160" w:line="259" w:lineRule="auto"/>
              <w:ind w:left="0" w:firstLine="0"/>
              <w:jc w:val="left"/>
            </w:pPr>
          </w:p>
        </w:tc>
      </w:tr>
      <w:tr w:rsidR="009143FB" w14:paraId="36B5BDC9" w14:textId="77777777">
        <w:trPr>
          <w:trHeight w:val="679"/>
        </w:trPr>
        <w:tc>
          <w:tcPr>
            <w:tcW w:w="5120" w:type="dxa"/>
            <w:tcBorders>
              <w:top w:val="single" w:sz="4" w:space="0" w:color="000000"/>
              <w:left w:val="single" w:sz="4" w:space="0" w:color="000000"/>
              <w:bottom w:val="single" w:sz="4" w:space="0" w:color="000000"/>
              <w:right w:val="single" w:sz="4" w:space="0" w:color="000000"/>
            </w:tcBorders>
            <w:shd w:val="clear" w:color="auto" w:fill="E7E6E6"/>
          </w:tcPr>
          <w:p w14:paraId="61C223F5" w14:textId="77777777" w:rsidR="009143FB" w:rsidRDefault="00C93877">
            <w:pPr>
              <w:spacing w:after="0" w:line="259" w:lineRule="auto"/>
              <w:ind w:left="1" w:firstLine="0"/>
              <w:jc w:val="left"/>
            </w:pPr>
            <w:r>
              <w:t xml:space="preserve">4. Participation in Solicitation Development or </w:t>
            </w:r>
          </w:p>
          <w:p w14:paraId="6FEA56C0" w14:textId="77777777" w:rsidR="009143FB" w:rsidRDefault="00C93877">
            <w:pPr>
              <w:spacing w:after="0" w:line="259" w:lineRule="auto"/>
              <w:ind w:left="1" w:firstLine="0"/>
              <w:jc w:val="left"/>
            </w:pPr>
            <w:r>
              <w:t xml:space="preserve">Evaluation </w:t>
            </w:r>
          </w:p>
        </w:tc>
        <w:tc>
          <w:tcPr>
            <w:tcW w:w="4228" w:type="dxa"/>
            <w:tcBorders>
              <w:top w:val="single" w:sz="4" w:space="0" w:color="000000"/>
              <w:left w:val="single" w:sz="4" w:space="0" w:color="000000"/>
              <w:bottom w:val="single" w:sz="4" w:space="0" w:color="000000"/>
              <w:right w:val="single" w:sz="4" w:space="0" w:color="000000"/>
            </w:tcBorders>
            <w:shd w:val="clear" w:color="auto" w:fill="E7E6E6"/>
          </w:tcPr>
          <w:p w14:paraId="0C0F0169" w14:textId="77777777" w:rsidR="009143FB" w:rsidRDefault="00C93877">
            <w:pPr>
              <w:spacing w:after="0" w:line="259" w:lineRule="auto"/>
              <w:ind w:left="0" w:firstLine="0"/>
              <w:jc w:val="left"/>
            </w:pPr>
            <w:r>
              <w:t xml:space="preserve"> </w:t>
            </w:r>
          </w:p>
        </w:tc>
      </w:tr>
      <w:tr w:rsidR="009143FB" w14:paraId="7D9D6AA1" w14:textId="77777777">
        <w:trPr>
          <w:trHeight w:val="3719"/>
        </w:trPr>
        <w:tc>
          <w:tcPr>
            <w:tcW w:w="5120" w:type="dxa"/>
            <w:tcBorders>
              <w:top w:val="single" w:sz="4" w:space="0" w:color="000000"/>
              <w:left w:val="single" w:sz="4" w:space="0" w:color="000000"/>
              <w:bottom w:val="single" w:sz="4" w:space="0" w:color="000000"/>
              <w:right w:val="single" w:sz="4" w:space="0" w:color="000000"/>
            </w:tcBorders>
          </w:tcPr>
          <w:p w14:paraId="753E9B0A" w14:textId="77777777" w:rsidR="009143FB" w:rsidRDefault="00C93877">
            <w:pPr>
              <w:spacing w:after="0" w:line="259" w:lineRule="auto"/>
              <w:ind w:left="1" w:right="60" w:firstLine="0"/>
            </w:pPr>
            <w:r>
              <w:t xml:space="preserve">Did your organization, an employee, agent, or representative of your organization, or any affiliated entity participate in developing any component of this solicitation?  For purposes of this question, business concerns, organizations, or individuals are affiliates of each other if, directly or indirectly: (1) either one controls or has power to control the other or (2) a third-party controls or has the power to control both. Indicators of control include, but are not limited to, interlocking management or </w:t>
            </w:r>
            <w:r>
              <w:t>ownership, identity of interests among family members, shared facilities or equipment, and common use of employees.</w:t>
            </w:r>
            <w:r>
              <w:t xml:space="preserve"> </w:t>
            </w:r>
          </w:p>
        </w:tc>
        <w:tc>
          <w:tcPr>
            <w:tcW w:w="4228" w:type="dxa"/>
            <w:tcBorders>
              <w:top w:val="single" w:sz="4" w:space="0" w:color="000000"/>
              <w:left w:val="single" w:sz="4" w:space="0" w:color="000000"/>
              <w:bottom w:val="single" w:sz="4" w:space="0" w:color="000000"/>
              <w:right w:val="single" w:sz="4" w:space="0" w:color="000000"/>
            </w:tcBorders>
          </w:tcPr>
          <w:p w14:paraId="7DCEB25C" w14:textId="77777777" w:rsidR="009143FB" w:rsidRDefault="00C93877">
            <w:pPr>
              <w:spacing w:after="0" w:line="259" w:lineRule="auto"/>
              <w:ind w:left="0" w:firstLine="0"/>
              <w:jc w:val="left"/>
            </w:pPr>
            <w:r>
              <w:t xml:space="preserve"> </w:t>
            </w:r>
          </w:p>
        </w:tc>
      </w:tr>
      <w:tr w:rsidR="009143FB" w14:paraId="7BF92F27" w14:textId="77777777">
        <w:trPr>
          <w:trHeight w:val="1788"/>
        </w:trPr>
        <w:tc>
          <w:tcPr>
            <w:tcW w:w="5120" w:type="dxa"/>
            <w:tcBorders>
              <w:top w:val="single" w:sz="4" w:space="0" w:color="000000"/>
              <w:left w:val="single" w:sz="4" w:space="0" w:color="000000"/>
              <w:bottom w:val="single" w:sz="4" w:space="0" w:color="000000"/>
              <w:right w:val="single" w:sz="4" w:space="0" w:color="000000"/>
            </w:tcBorders>
          </w:tcPr>
          <w:p w14:paraId="1B10A265" w14:textId="77777777" w:rsidR="009143FB" w:rsidRDefault="00C93877">
            <w:pPr>
              <w:spacing w:after="0" w:line="259" w:lineRule="auto"/>
              <w:ind w:left="1" w:right="62" w:firstLine="0"/>
            </w:pPr>
            <w:r>
              <w:t>If you are awarded an agreement under this solicitation, in order to provide the goods or services required under a resulting contract, do you intend to partner or subcontract with a person or entity that assisted in the development of this solicitation?</w:t>
            </w:r>
            <w:r>
              <w:t xml:space="preserve"> </w:t>
            </w:r>
          </w:p>
        </w:tc>
        <w:tc>
          <w:tcPr>
            <w:tcW w:w="4228" w:type="dxa"/>
            <w:tcBorders>
              <w:top w:val="single" w:sz="4" w:space="0" w:color="000000"/>
              <w:left w:val="single" w:sz="4" w:space="0" w:color="000000"/>
              <w:bottom w:val="single" w:sz="4" w:space="0" w:color="000000"/>
              <w:right w:val="single" w:sz="4" w:space="0" w:color="000000"/>
            </w:tcBorders>
          </w:tcPr>
          <w:p w14:paraId="6832B290" w14:textId="77777777" w:rsidR="009143FB" w:rsidRDefault="00C93877">
            <w:pPr>
              <w:spacing w:after="0" w:line="259" w:lineRule="auto"/>
              <w:ind w:left="0" w:firstLine="0"/>
              <w:jc w:val="left"/>
            </w:pPr>
            <w:r>
              <w:t xml:space="preserve"> </w:t>
            </w:r>
          </w:p>
        </w:tc>
      </w:tr>
      <w:tr w:rsidR="009143FB" w14:paraId="0D953A7C" w14:textId="77777777">
        <w:trPr>
          <w:trHeight w:val="1234"/>
        </w:trPr>
        <w:tc>
          <w:tcPr>
            <w:tcW w:w="5120" w:type="dxa"/>
            <w:tcBorders>
              <w:top w:val="single" w:sz="4" w:space="0" w:color="000000"/>
              <w:left w:val="single" w:sz="4" w:space="0" w:color="000000"/>
              <w:bottom w:val="single" w:sz="4" w:space="0" w:color="000000"/>
              <w:right w:val="single" w:sz="4" w:space="0" w:color="000000"/>
            </w:tcBorders>
          </w:tcPr>
          <w:p w14:paraId="2192DA24" w14:textId="77777777" w:rsidR="009143FB" w:rsidRDefault="00C93877">
            <w:pPr>
              <w:spacing w:after="0" w:line="259" w:lineRule="auto"/>
              <w:ind w:left="1" w:right="61" w:firstLine="0"/>
            </w:pPr>
            <w:r>
              <w:t>Will your organization, or an employee, agent, or representative of your organization, participate in the evaluation of the bids received in response to future Solicitations?</w:t>
            </w:r>
            <w:r>
              <w:t xml:space="preserve"> </w:t>
            </w:r>
          </w:p>
        </w:tc>
        <w:tc>
          <w:tcPr>
            <w:tcW w:w="4228" w:type="dxa"/>
            <w:tcBorders>
              <w:top w:val="single" w:sz="4" w:space="0" w:color="000000"/>
              <w:left w:val="single" w:sz="4" w:space="0" w:color="000000"/>
              <w:bottom w:val="single" w:sz="4" w:space="0" w:color="000000"/>
              <w:right w:val="single" w:sz="4" w:space="0" w:color="000000"/>
            </w:tcBorders>
          </w:tcPr>
          <w:p w14:paraId="19C74B02" w14:textId="77777777" w:rsidR="009143FB" w:rsidRDefault="00C93877">
            <w:pPr>
              <w:spacing w:after="0" w:line="259" w:lineRule="auto"/>
              <w:ind w:left="0" w:firstLine="0"/>
              <w:jc w:val="left"/>
            </w:pPr>
            <w:r>
              <w:t xml:space="preserve"> </w:t>
            </w:r>
          </w:p>
        </w:tc>
      </w:tr>
    </w:tbl>
    <w:p w14:paraId="30F167B6" w14:textId="77777777" w:rsidR="009143FB" w:rsidRDefault="00C93877">
      <w:pPr>
        <w:spacing w:after="0" w:line="259" w:lineRule="auto"/>
        <w:ind w:left="0" w:firstLine="0"/>
      </w:pPr>
      <w:r>
        <w:t xml:space="preserve"> </w:t>
      </w:r>
      <w:r>
        <w:tab/>
        <w:t xml:space="preserve"> </w:t>
      </w:r>
    </w:p>
    <w:p w14:paraId="38248197" w14:textId="77777777" w:rsidR="009143FB" w:rsidRDefault="00C93877">
      <w:pPr>
        <w:spacing w:after="12" w:line="249" w:lineRule="auto"/>
        <w:ind w:left="-5"/>
      </w:pPr>
      <w:r>
        <w:t xml:space="preserve">SCHEDULE A – SPECIFICATIONS </w:t>
      </w:r>
    </w:p>
    <w:p w14:paraId="6B8C5AD7" w14:textId="77777777" w:rsidR="009143FB" w:rsidRDefault="00C93877">
      <w:pPr>
        <w:spacing w:after="183" w:line="259" w:lineRule="auto"/>
        <w:ind w:left="-29" w:right="-29" w:firstLine="0"/>
        <w:jc w:val="left"/>
      </w:pPr>
      <w:r>
        <w:rPr>
          <w:rFonts w:ascii="Calibri" w:eastAsia="Calibri" w:hAnsi="Calibri" w:cs="Calibri"/>
          <w:noProof/>
          <w:sz w:val="22"/>
        </w:rPr>
        <mc:AlternateContent>
          <mc:Choice Requires="wpg">
            <w:drawing>
              <wp:inline distT="0" distB="0" distL="0" distR="0" wp14:anchorId="7A246DE6" wp14:editId="6298FF5F">
                <wp:extent cx="5980176" cy="18288"/>
                <wp:effectExtent l="0" t="0" r="0" b="0"/>
                <wp:docPr id="44708" name="Group 44708"/>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50294" name="Shape 50294"/>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67AC"/>
                          </a:fillRef>
                          <a:effectRef idx="0">
                            <a:scrgbClr r="0" g="0" b="0"/>
                          </a:effectRef>
                          <a:fontRef idx="none"/>
                        </wps:style>
                        <wps:bodyPr/>
                      </wps:wsp>
                    </wpg:wgp>
                  </a:graphicData>
                </a:graphic>
              </wp:inline>
            </w:drawing>
          </mc:Choice>
          <mc:Fallback xmlns:a="http://schemas.openxmlformats.org/drawingml/2006/main">
            <w:pict>
              <v:group id="Group 44708" style="width:470.88pt;height:1.43999pt;mso-position-horizontal-relative:char;mso-position-vertical-relative:line" coordsize="59801,182">
                <v:shape id="Shape 50295" style="position:absolute;width:59801;height:182;left:0;top:0;" coordsize="5980176,18288" path="m0,0l5980176,0l5980176,18288l0,18288l0,0">
                  <v:stroke weight="0pt" endcap="flat" joinstyle="miter" miterlimit="10" on="false" color="#000000" opacity="0"/>
                  <v:fill on="true" color="#0067ac"/>
                </v:shape>
              </v:group>
            </w:pict>
          </mc:Fallback>
        </mc:AlternateContent>
      </w:r>
    </w:p>
    <w:p w14:paraId="0285D3E9" w14:textId="5CFBB813" w:rsidR="009143FB" w:rsidRDefault="00C93877">
      <w:pPr>
        <w:spacing w:after="98" w:line="259" w:lineRule="auto"/>
        <w:ind w:left="363" w:right="360"/>
        <w:jc w:val="center"/>
      </w:pPr>
      <w:r>
        <w:t>Solicitation No. 0000</w:t>
      </w:r>
      <w:r w:rsidR="001728F8">
        <w:t>3</w:t>
      </w:r>
      <w:r>
        <w:t xml:space="preserve"> </w:t>
      </w:r>
    </w:p>
    <w:p w14:paraId="631F310A" w14:textId="44D8445E" w:rsidR="009143FB" w:rsidRDefault="00C93877">
      <w:pPr>
        <w:spacing w:after="98" w:line="259" w:lineRule="auto"/>
        <w:ind w:left="363" w:right="359"/>
        <w:jc w:val="center"/>
      </w:pPr>
      <w:r>
        <w:t xml:space="preserve">Invitation for Bid for </w:t>
      </w:r>
      <w:r w:rsidR="001728F8">
        <w:t>Conservation through Automation Program (CTAP)</w:t>
      </w:r>
    </w:p>
    <w:p w14:paraId="3EA92A98" w14:textId="77777777" w:rsidR="009143FB" w:rsidRDefault="00C93877">
      <w:pPr>
        <w:ind w:left="10"/>
      </w:pPr>
      <w:r>
        <w:t xml:space="preserve">This schedule identifies the requirements of any Contract resulting from this Solicitation.  The term “Bidder” in this document refers to a Bidder responding to this Solicitation, as well as the Bidder who is awarded the Contract.  The term “Bidder” is used to identify where specific responses to the Solicitation are required. </w:t>
      </w:r>
    </w:p>
    <w:p w14:paraId="7AD3F184" w14:textId="77777777" w:rsidR="009143FB" w:rsidRDefault="00C93877">
      <w:pPr>
        <w:ind w:left="10"/>
      </w:pPr>
      <w:r>
        <w:lastRenderedPageBreak/>
        <w:t xml:space="preserve">The Bidder must respond to each requirement or question and explain how it will fulfill each requirement.  Attach any supplemental information and appropriate reference within your response. </w:t>
      </w:r>
    </w:p>
    <w:p w14:paraId="2FE54F2A" w14:textId="77777777" w:rsidR="009143FB" w:rsidRDefault="00C93877">
      <w:pPr>
        <w:spacing w:after="98" w:line="259" w:lineRule="auto"/>
        <w:ind w:left="363" w:right="358"/>
        <w:jc w:val="center"/>
      </w:pPr>
      <w:r>
        <w:t xml:space="preserve">BACKGROUND </w:t>
      </w:r>
    </w:p>
    <w:p w14:paraId="0B1ABBA1" w14:textId="77777777" w:rsidR="009143FB" w:rsidRDefault="00C93877">
      <w:pPr>
        <w:ind w:left="10"/>
      </w:pPr>
      <w:r>
        <w:t xml:space="preserve">About RID:  </w:t>
      </w:r>
      <w:r>
        <w:t>RID was organized in 1923 and became a reality in 1928.  The land served by the District is located north of the Buckeye Canal, stretching from Dysart Road to the Hassayampa River. Originally, the District was created to address serious waterlogging issues encountered by the Salt River Project (SRP), located to the east.  To solve this problem, the SRP implemented various dewatering methods.  These pumps remain the principal water supply for the Roosevelt Irrigation District.</w:t>
      </w:r>
      <w:r>
        <w:t xml:space="preserve"> </w:t>
      </w:r>
    </w:p>
    <w:p w14:paraId="1B9CB9E6" w14:textId="77777777" w:rsidR="009143FB" w:rsidRDefault="00C93877">
      <w:pPr>
        <w:spacing w:after="120" w:line="239" w:lineRule="auto"/>
        <w:ind w:left="-15" w:right="-10" w:firstLine="0"/>
        <w:jc w:val="left"/>
      </w:pPr>
      <w:r>
        <w:t xml:space="preserve">RID was established with a two-fold purpose: to secure a contract for electricity for its pumps and to obtain a water supply for its 38,000 acres.  Development proceeded quickly, and soon virtually all the irrigable land was in use. </w:t>
      </w:r>
    </w:p>
    <w:p w14:paraId="66947F0C" w14:textId="77777777" w:rsidR="009143FB" w:rsidRDefault="00C93877">
      <w:pPr>
        <w:ind w:left="10"/>
      </w:pPr>
      <w:r>
        <w:t xml:space="preserve">The first Board of Directors included S. Carl Miller, T. J. Roberts, and C. Rodney Mac Donald.  Their first board meeting took place in their new building at 103 West Baseline Road on April 13th, 1929.  This location remains the  district’s office today. </w:t>
      </w:r>
    </w:p>
    <w:p w14:paraId="69DAEF09" w14:textId="77777777" w:rsidR="009143FB" w:rsidRDefault="00C93877">
      <w:pPr>
        <w:ind w:left="10"/>
      </w:pPr>
      <w:r>
        <w:t xml:space="preserve">RID owns and operates the RID Main Canal, also known as the RID CC-1 Canal, RID CC-2 Canal, and Salt Canal.  These canals deliver irrigation water to approximately 38,000 acres in the Avondale, Goodyear, and Buckeye areas of Arizona.  RID has a rich history of providing water for beneficial use for almost 90 years. </w:t>
      </w:r>
    </w:p>
    <w:p w14:paraId="0F1119E5" w14:textId="77777777" w:rsidR="009143FB" w:rsidRDefault="00C93877">
      <w:pPr>
        <w:ind w:left="10"/>
      </w:pPr>
      <w:r>
        <w:t xml:space="preserve">The predecessor of RID was established in August 1921 when the Salt River Valley Water Users Association (SRVWUA) signed a contract with the Carrick and Mangham Agua Fria Land and Irrigation Company.  The company agreed to pump no less than 70,000 acre-feet of groundwater per year from an area northeast of Tolleson to relieve waterlogging.  When the Roosevelt Irrigation District was formed in 1923, it assumed all provisions of this contract, which was later modified and amplified in 1927. </w:t>
      </w:r>
    </w:p>
    <w:p w14:paraId="1E1B0FB4" w14:textId="77777777" w:rsidR="009143FB" w:rsidRDefault="00C93877">
      <w:pPr>
        <w:ind w:left="10"/>
      </w:pPr>
      <w:r>
        <w:t xml:space="preserve">Currently, RID uses 50 miles of main canals and 185 miles of lateral canals, mostly lined with concrete, to transport irrigation water to customers in the West Valley, southwest of Phoenix, Arizona. </w:t>
      </w:r>
    </w:p>
    <w:p w14:paraId="0F3637FF" w14:textId="77777777" w:rsidR="009143FB" w:rsidRDefault="00C93877">
      <w:pPr>
        <w:ind w:left="10"/>
      </w:pPr>
      <w:r>
        <w:t xml:space="preserve">Grant Background:  </w:t>
      </w:r>
      <w:r>
        <w:t xml:space="preserve">In 2022, the Arizona Legislature established the Water Conservation Grant Fund to support conservation projects throughout the state.  As part of a larger investment in Arizona’s water resources, this fund aims to ensure that water is used effectively, efficiently, and sustainably. </w:t>
      </w:r>
    </w:p>
    <w:p w14:paraId="2E0EEFAE" w14:textId="77777777" w:rsidR="009143FB" w:rsidRDefault="00C93877">
      <w:pPr>
        <w:ind w:left="10"/>
      </w:pPr>
      <w:r>
        <w:t xml:space="preserve">To achieve this goal, the Legislature appropriated $200 million to be awarded as grants to government entities such as counties, cities, towns, irrigation districts, natural resources conservation districts, and non-governmental organizations (NGOs) that partner with these entities.  These grants will fund a wide variety of water-saving projects across the state. </w:t>
      </w:r>
    </w:p>
    <w:p w14:paraId="0ED00368" w14:textId="77777777" w:rsidR="001728F8" w:rsidRDefault="001728F8">
      <w:pPr>
        <w:ind w:left="10"/>
      </w:pPr>
    </w:p>
    <w:p w14:paraId="1985A117" w14:textId="77777777" w:rsidR="001728F8" w:rsidRDefault="001728F8">
      <w:pPr>
        <w:ind w:left="10"/>
      </w:pPr>
    </w:p>
    <w:p w14:paraId="25C97D22" w14:textId="77777777" w:rsidR="001728F8" w:rsidRDefault="001728F8">
      <w:pPr>
        <w:ind w:left="10"/>
      </w:pPr>
    </w:p>
    <w:p w14:paraId="0E0DA8FA" w14:textId="77777777" w:rsidR="009143FB" w:rsidRDefault="00C93877">
      <w:pPr>
        <w:spacing w:line="249" w:lineRule="auto"/>
        <w:ind w:left="-5"/>
      </w:pPr>
      <w:r>
        <w:lastRenderedPageBreak/>
        <w:t xml:space="preserve">Scope of Work: </w:t>
      </w:r>
    </w:p>
    <w:p w14:paraId="3D182C3A" w14:textId="40C3982F" w:rsidR="009143FB" w:rsidRDefault="00C93877" w:rsidP="0056210B">
      <w:pPr>
        <w:spacing w:after="312" w:line="254" w:lineRule="auto"/>
        <w:ind w:left="440"/>
        <w:jc w:val="left"/>
      </w:pPr>
      <w:r>
        <w:t>Project Overview</w:t>
      </w:r>
      <w:r>
        <w:t>.  RID seeks</w:t>
      </w:r>
      <w:r w:rsidR="001728F8">
        <w:t xml:space="preserve"> to obtain Bids for 80 RTU units, 75 Level Sensors, 97 Gate Actuators, and 40 Enclosure units</w:t>
      </w:r>
    </w:p>
    <w:p w14:paraId="636589C1" w14:textId="77777777" w:rsidR="009143FB" w:rsidRDefault="00C93877">
      <w:pPr>
        <w:numPr>
          <w:ilvl w:val="0"/>
          <w:numId w:val="4"/>
        </w:numPr>
        <w:spacing w:after="157"/>
        <w:ind w:hanging="360"/>
      </w:pPr>
      <w:r>
        <w:t>Location</w:t>
      </w:r>
      <w:r>
        <w:t xml:space="preserve">.  The District is in the West Valley and work areas will include locations within the City of Glendale, City of Tolleson, City of Avondale, City of Phoenix, City of Goodyear, City of Buckeye and lands in unincorporated areas of Maricopa County.  </w:t>
      </w:r>
    </w:p>
    <w:p w14:paraId="4962A567" w14:textId="77777777" w:rsidR="009143FB" w:rsidRDefault="00C93877">
      <w:pPr>
        <w:numPr>
          <w:ilvl w:val="0"/>
          <w:numId w:val="4"/>
        </w:numPr>
        <w:spacing w:after="154"/>
        <w:ind w:hanging="360"/>
      </w:pPr>
      <w:r>
        <w:t>Scope of Work</w:t>
      </w:r>
      <w:r>
        <w:t xml:space="preserve">.  The contractor will perform the following tasks in compliance with the Technical Specifications and funding agency requirements:  </w:t>
      </w:r>
    </w:p>
    <w:p w14:paraId="01DCFA67" w14:textId="77777777" w:rsidR="0056210B" w:rsidRDefault="0056210B">
      <w:pPr>
        <w:numPr>
          <w:ilvl w:val="0"/>
          <w:numId w:val="4"/>
        </w:numPr>
        <w:spacing w:after="154"/>
        <w:ind w:hanging="360"/>
      </w:pPr>
    </w:p>
    <w:p w14:paraId="103CFEA7" w14:textId="77777777" w:rsidR="009143FB" w:rsidRDefault="00C93877">
      <w:pPr>
        <w:numPr>
          <w:ilvl w:val="2"/>
          <w:numId w:val="4"/>
        </w:numPr>
        <w:spacing w:after="11"/>
        <w:ind w:hanging="720"/>
      </w:pPr>
      <w:r>
        <w:t xml:space="preserve">Equipment List for Bidding </w:t>
      </w:r>
    </w:p>
    <w:tbl>
      <w:tblPr>
        <w:tblStyle w:val="TableGrid"/>
        <w:tblW w:w="9350" w:type="dxa"/>
        <w:tblInd w:w="5" w:type="dxa"/>
        <w:tblCellMar>
          <w:top w:w="62" w:type="dxa"/>
          <w:left w:w="0" w:type="dxa"/>
          <w:bottom w:w="0" w:type="dxa"/>
          <w:right w:w="51" w:type="dxa"/>
        </w:tblCellMar>
        <w:tblLook w:val="04A0" w:firstRow="1" w:lastRow="0" w:firstColumn="1" w:lastColumn="0" w:noHBand="0" w:noVBand="1"/>
      </w:tblPr>
      <w:tblGrid>
        <w:gridCol w:w="5126"/>
        <w:gridCol w:w="1210"/>
        <w:gridCol w:w="230"/>
        <w:gridCol w:w="1440"/>
        <w:gridCol w:w="1344"/>
      </w:tblGrid>
      <w:tr w:rsidR="009143FB" w14:paraId="6850710F" w14:textId="77777777">
        <w:trPr>
          <w:trHeight w:val="406"/>
        </w:trPr>
        <w:tc>
          <w:tcPr>
            <w:tcW w:w="5126" w:type="dxa"/>
            <w:tcBorders>
              <w:top w:val="single" w:sz="4" w:space="0" w:color="000000"/>
              <w:left w:val="single" w:sz="4" w:space="0" w:color="000000"/>
              <w:bottom w:val="single" w:sz="4" w:space="0" w:color="000000"/>
              <w:right w:val="single" w:sz="4" w:space="0" w:color="000000"/>
            </w:tcBorders>
          </w:tcPr>
          <w:p w14:paraId="0F021520" w14:textId="77777777" w:rsidR="009143FB" w:rsidRDefault="00C93877">
            <w:pPr>
              <w:spacing w:after="0" w:line="259" w:lineRule="auto"/>
              <w:ind w:left="43" w:firstLine="0"/>
              <w:jc w:val="center"/>
            </w:pPr>
            <w:r>
              <w:t xml:space="preserve">Description </w:t>
            </w:r>
          </w:p>
        </w:tc>
        <w:tc>
          <w:tcPr>
            <w:tcW w:w="1210" w:type="dxa"/>
            <w:tcBorders>
              <w:top w:val="single" w:sz="4" w:space="0" w:color="000000"/>
              <w:left w:val="single" w:sz="4" w:space="0" w:color="000000"/>
              <w:bottom w:val="single" w:sz="4" w:space="0" w:color="000000"/>
              <w:right w:val="nil"/>
            </w:tcBorders>
          </w:tcPr>
          <w:p w14:paraId="5DF138E7" w14:textId="77777777" w:rsidR="009143FB" w:rsidRDefault="00C93877">
            <w:pPr>
              <w:spacing w:after="0" w:line="259" w:lineRule="auto"/>
              <w:ind w:left="521" w:firstLine="0"/>
              <w:jc w:val="left"/>
            </w:pPr>
            <w:r>
              <w:t xml:space="preserve">Qty </w:t>
            </w:r>
          </w:p>
        </w:tc>
        <w:tc>
          <w:tcPr>
            <w:tcW w:w="230" w:type="dxa"/>
            <w:tcBorders>
              <w:top w:val="single" w:sz="4" w:space="0" w:color="000000"/>
              <w:left w:val="nil"/>
              <w:bottom w:val="single" w:sz="4" w:space="0" w:color="000000"/>
              <w:right w:val="single" w:sz="4" w:space="0" w:color="000000"/>
            </w:tcBorders>
          </w:tcPr>
          <w:p w14:paraId="0A20CC50" w14:textId="77777777" w:rsidR="009143FB" w:rsidRDefault="009143FB">
            <w:pPr>
              <w:spacing w:after="160" w:line="259" w:lineRule="auto"/>
              <w:ind w:left="0" w:firstLine="0"/>
              <w:jc w:val="left"/>
            </w:pPr>
          </w:p>
        </w:tc>
        <w:tc>
          <w:tcPr>
            <w:tcW w:w="1440" w:type="dxa"/>
            <w:tcBorders>
              <w:top w:val="single" w:sz="4" w:space="0" w:color="000000"/>
              <w:left w:val="single" w:sz="4" w:space="0" w:color="000000"/>
              <w:bottom w:val="single" w:sz="4" w:space="0" w:color="000000"/>
              <w:right w:val="single" w:sz="4" w:space="0" w:color="000000"/>
            </w:tcBorders>
          </w:tcPr>
          <w:p w14:paraId="03262F50" w14:textId="77777777" w:rsidR="009143FB" w:rsidRDefault="00C93877">
            <w:pPr>
              <w:spacing w:after="0" w:line="259" w:lineRule="auto"/>
              <w:ind w:left="40" w:firstLine="0"/>
              <w:jc w:val="center"/>
            </w:pPr>
            <w:r>
              <w:t xml:space="preserve">Cost </w:t>
            </w:r>
          </w:p>
          <w:p w14:paraId="274ADD19" w14:textId="779E84E8" w:rsidR="0056210B" w:rsidRDefault="0056210B">
            <w:pPr>
              <w:spacing w:after="0" w:line="259" w:lineRule="auto"/>
              <w:ind w:left="40" w:firstLine="0"/>
              <w:jc w:val="center"/>
            </w:pPr>
            <w:r>
              <w:t>Each</w:t>
            </w:r>
          </w:p>
        </w:tc>
        <w:tc>
          <w:tcPr>
            <w:tcW w:w="1344" w:type="dxa"/>
            <w:tcBorders>
              <w:top w:val="single" w:sz="4" w:space="0" w:color="000000"/>
              <w:left w:val="single" w:sz="4" w:space="0" w:color="000000"/>
              <w:bottom w:val="single" w:sz="4" w:space="0" w:color="000000"/>
              <w:right w:val="single" w:sz="4" w:space="0" w:color="000000"/>
            </w:tcBorders>
          </w:tcPr>
          <w:p w14:paraId="7E10DF38" w14:textId="77777777" w:rsidR="009143FB" w:rsidRDefault="00C93877">
            <w:pPr>
              <w:spacing w:after="0" w:line="259" w:lineRule="auto"/>
              <w:ind w:left="35" w:firstLine="0"/>
              <w:jc w:val="center"/>
            </w:pPr>
            <w:r>
              <w:t xml:space="preserve">Total ($) </w:t>
            </w:r>
          </w:p>
        </w:tc>
      </w:tr>
      <w:tr w:rsidR="009143FB" w14:paraId="323B5EC1" w14:textId="77777777">
        <w:trPr>
          <w:trHeight w:val="682"/>
        </w:trPr>
        <w:tc>
          <w:tcPr>
            <w:tcW w:w="5126" w:type="dxa"/>
            <w:tcBorders>
              <w:top w:val="single" w:sz="4" w:space="0" w:color="000000"/>
              <w:left w:val="single" w:sz="4" w:space="0" w:color="000000"/>
              <w:bottom w:val="single" w:sz="4" w:space="0" w:color="000000"/>
              <w:right w:val="single" w:sz="4" w:space="0" w:color="000000"/>
            </w:tcBorders>
          </w:tcPr>
          <w:p w14:paraId="710E4741" w14:textId="2ED692D1" w:rsidR="009143FB" w:rsidRDefault="0056210B">
            <w:pPr>
              <w:spacing w:after="0" w:line="259" w:lineRule="auto"/>
              <w:ind w:left="108" w:firstLine="0"/>
            </w:pPr>
            <w:r>
              <w:t xml:space="preserve"> RTU </w:t>
            </w:r>
          </w:p>
        </w:tc>
        <w:tc>
          <w:tcPr>
            <w:tcW w:w="1210" w:type="dxa"/>
            <w:tcBorders>
              <w:top w:val="single" w:sz="4" w:space="0" w:color="000000"/>
              <w:left w:val="single" w:sz="4" w:space="0" w:color="000000"/>
              <w:bottom w:val="single" w:sz="4" w:space="0" w:color="000000"/>
              <w:right w:val="nil"/>
            </w:tcBorders>
          </w:tcPr>
          <w:p w14:paraId="78BB28E5" w14:textId="77777777" w:rsidR="009143FB" w:rsidRDefault="0056210B" w:rsidP="0056210B">
            <w:pPr>
              <w:spacing w:after="160" w:line="259" w:lineRule="auto"/>
              <w:ind w:left="0" w:firstLine="0"/>
              <w:jc w:val="center"/>
            </w:pPr>
            <w:r>
              <w:t>80</w:t>
            </w:r>
          </w:p>
          <w:p w14:paraId="4BD07DA7" w14:textId="639B8F6A" w:rsidR="0056210B" w:rsidRDefault="0056210B">
            <w:pPr>
              <w:spacing w:after="160" w:line="259" w:lineRule="auto"/>
              <w:ind w:left="0" w:firstLine="0"/>
              <w:jc w:val="left"/>
            </w:pPr>
          </w:p>
        </w:tc>
        <w:tc>
          <w:tcPr>
            <w:tcW w:w="230" w:type="dxa"/>
            <w:tcBorders>
              <w:top w:val="single" w:sz="4" w:space="0" w:color="000000"/>
              <w:left w:val="nil"/>
              <w:bottom w:val="single" w:sz="4" w:space="0" w:color="000000"/>
              <w:right w:val="single" w:sz="4" w:space="0" w:color="000000"/>
            </w:tcBorders>
          </w:tcPr>
          <w:p w14:paraId="18713F05" w14:textId="236519A6" w:rsidR="009143FB" w:rsidRDefault="00C93877">
            <w:pPr>
              <w:spacing w:after="0" w:line="259" w:lineRule="auto"/>
              <w:ind w:left="0" w:firstLine="0"/>
            </w:pP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B8B6401" w14:textId="77777777" w:rsidR="009143FB" w:rsidRDefault="00C93877">
            <w:pPr>
              <w:spacing w:after="0" w:line="259" w:lineRule="auto"/>
              <w:ind w:left="106" w:firstLine="0"/>
              <w:jc w:val="left"/>
            </w:pPr>
            <w: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3D885540" w14:textId="77777777" w:rsidR="009143FB" w:rsidRDefault="00C93877">
            <w:pPr>
              <w:spacing w:after="0" w:line="259" w:lineRule="auto"/>
              <w:ind w:left="105" w:firstLine="0"/>
              <w:jc w:val="left"/>
            </w:pPr>
            <w:r>
              <w:t xml:space="preserve"> </w:t>
            </w:r>
          </w:p>
        </w:tc>
      </w:tr>
      <w:tr w:rsidR="009143FB" w14:paraId="00F69699" w14:textId="77777777">
        <w:trPr>
          <w:trHeight w:val="408"/>
        </w:trPr>
        <w:tc>
          <w:tcPr>
            <w:tcW w:w="5126" w:type="dxa"/>
            <w:tcBorders>
              <w:top w:val="single" w:sz="4" w:space="0" w:color="000000"/>
              <w:left w:val="single" w:sz="4" w:space="0" w:color="000000"/>
              <w:bottom w:val="single" w:sz="4" w:space="0" w:color="000000"/>
              <w:right w:val="single" w:sz="4" w:space="0" w:color="000000"/>
            </w:tcBorders>
          </w:tcPr>
          <w:p w14:paraId="2AAED82C" w14:textId="3DCAF99B" w:rsidR="009143FB" w:rsidRDefault="0056210B" w:rsidP="0056210B">
            <w:pPr>
              <w:spacing w:after="0" w:line="259" w:lineRule="auto"/>
              <w:ind w:left="0" w:firstLine="0"/>
              <w:jc w:val="left"/>
            </w:pPr>
            <w:r>
              <w:t xml:space="preserve">  Level Sensors</w:t>
            </w:r>
          </w:p>
        </w:tc>
        <w:tc>
          <w:tcPr>
            <w:tcW w:w="1210" w:type="dxa"/>
            <w:tcBorders>
              <w:top w:val="single" w:sz="4" w:space="0" w:color="000000"/>
              <w:left w:val="single" w:sz="4" w:space="0" w:color="000000"/>
              <w:bottom w:val="single" w:sz="4" w:space="0" w:color="000000"/>
              <w:right w:val="nil"/>
            </w:tcBorders>
          </w:tcPr>
          <w:p w14:paraId="10A7E375" w14:textId="135609DE" w:rsidR="009143FB" w:rsidRDefault="0056210B" w:rsidP="0056210B">
            <w:pPr>
              <w:spacing w:after="160" w:line="259" w:lineRule="auto"/>
              <w:ind w:left="0" w:firstLine="0"/>
              <w:jc w:val="center"/>
            </w:pPr>
            <w:r>
              <w:t>75</w:t>
            </w:r>
          </w:p>
        </w:tc>
        <w:tc>
          <w:tcPr>
            <w:tcW w:w="230" w:type="dxa"/>
            <w:tcBorders>
              <w:top w:val="single" w:sz="4" w:space="0" w:color="000000"/>
              <w:left w:val="nil"/>
              <w:bottom w:val="single" w:sz="4" w:space="0" w:color="000000"/>
              <w:right w:val="single" w:sz="4" w:space="0" w:color="000000"/>
            </w:tcBorders>
          </w:tcPr>
          <w:p w14:paraId="13CDC052" w14:textId="72A0F1B1" w:rsidR="009143FB" w:rsidRDefault="00C93877">
            <w:pPr>
              <w:spacing w:after="0" w:line="259" w:lineRule="auto"/>
              <w:ind w:left="0" w:firstLine="0"/>
            </w:pP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757C1D6" w14:textId="77777777" w:rsidR="009143FB" w:rsidRDefault="00C93877">
            <w:pPr>
              <w:spacing w:after="0" w:line="259" w:lineRule="auto"/>
              <w:ind w:left="106" w:firstLine="0"/>
              <w:jc w:val="left"/>
            </w:pPr>
            <w: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5CB4037C" w14:textId="77777777" w:rsidR="009143FB" w:rsidRDefault="00C93877">
            <w:pPr>
              <w:spacing w:after="0" w:line="259" w:lineRule="auto"/>
              <w:ind w:left="105" w:firstLine="0"/>
              <w:jc w:val="left"/>
            </w:pPr>
            <w:r>
              <w:t xml:space="preserve"> </w:t>
            </w:r>
          </w:p>
        </w:tc>
      </w:tr>
      <w:tr w:rsidR="009143FB" w14:paraId="1A5CA3D2" w14:textId="77777777">
        <w:trPr>
          <w:trHeight w:val="682"/>
        </w:trPr>
        <w:tc>
          <w:tcPr>
            <w:tcW w:w="5126" w:type="dxa"/>
            <w:tcBorders>
              <w:top w:val="single" w:sz="4" w:space="0" w:color="000000"/>
              <w:left w:val="single" w:sz="4" w:space="0" w:color="000000"/>
              <w:bottom w:val="single" w:sz="4" w:space="0" w:color="000000"/>
              <w:right w:val="single" w:sz="4" w:space="0" w:color="000000"/>
            </w:tcBorders>
          </w:tcPr>
          <w:p w14:paraId="0EFC2A4D" w14:textId="4624B78E" w:rsidR="009143FB" w:rsidRDefault="0056210B">
            <w:pPr>
              <w:spacing w:after="0" w:line="259" w:lineRule="auto"/>
              <w:ind w:left="108" w:firstLine="0"/>
              <w:jc w:val="left"/>
            </w:pPr>
            <w:r>
              <w:t>Gate Actuators</w:t>
            </w:r>
          </w:p>
        </w:tc>
        <w:tc>
          <w:tcPr>
            <w:tcW w:w="1210" w:type="dxa"/>
            <w:tcBorders>
              <w:top w:val="single" w:sz="4" w:space="0" w:color="000000"/>
              <w:left w:val="single" w:sz="4" w:space="0" w:color="000000"/>
              <w:bottom w:val="single" w:sz="4" w:space="0" w:color="000000"/>
              <w:right w:val="nil"/>
            </w:tcBorders>
          </w:tcPr>
          <w:p w14:paraId="7AEF80B8" w14:textId="2D5B6605" w:rsidR="009143FB" w:rsidRDefault="0056210B" w:rsidP="0056210B">
            <w:pPr>
              <w:spacing w:after="160" w:line="259" w:lineRule="auto"/>
              <w:ind w:left="0" w:firstLine="0"/>
              <w:jc w:val="center"/>
            </w:pPr>
            <w:r>
              <w:t>97</w:t>
            </w:r>
          </w:p>
        </w:tc>
        <w:tc>
          <w:tcPr>
            <w:tcW w:w="230" w:type="dxa"/>
            <w:tcBorders>
              <w:top w:val="single" w:sz="4" w:space="0" w:color="000000"/>
              <w:left w:val="nil"/>
              <w:bottom w:val="single" w:sz="4" w:space="0" w:color="000000"/>
              <w:right w:val="single" w:sz="4" w:space="0" w:color="000000"/>
            </w:tcBorders>
          </w:tcPr>
          <w:p w14:paraId="512A19C0" w14:textId="5E18A5E4" w:rsidR="009143FB" w:rsidRDefault="00C93877">
            <w:pPr>
              <w:spacing w:after="0" w:line="259" w:lineRule="auto"/>
              <w:ind w:left="0" w:firstLine="0"/>
            </w:pP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72AC991" w14:textId="77777777" w:rsidR="009143FB" w:rsidRDefault="00C93877">
            <w:pPr>
              <w:spacing w:after="0" w:line="259" w:lineRule="auto"/>
              <w:ind w:left="106" w:firstLine="0"/>
              <w:jc w:val="left"/>
            </w:pPr>
            <w: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1F83B252" w14:textId="77777777" w:rsidR="009143FB" w:rsidRDefault="00C93877">
            <w:pPr>
              <w:spacing w:after="0" w:line="259" w:lineRule="auto"/>
              <w:ind w:left="105" w:firstLine="0"/>
              <w:jc w:val="left"/>
            </w:pPr>
            <w:r>
              <w:t xml:space="preserve"> </w:t>
            </w:r>
          </w:p>
        </w:tc>
      </w:tr>
      <w:tr w:rsidR="009143FB" w14:paraId="30172327" w14:textId="77777777">
        <w:trPr>
          <w:trHeight w:val="406"/>
        </w:trPr>
        <w:tc>
          <w:tcPr>
            <w:tcW w:w="5126" w:type="dxa"/>
            <w:tcBorders>
              <w:top w:val="single" w:sz="4" w:space="0" w:color="000000"/>
              <w:left w:val="single" w:sz="4" w:space="0" w:color="000000"/>
              <w:bottom w:val="single" w:sz="4" w:space="0" w:color="000000"/>
              <w:right w:val="single" w:sz="4" w:space="0" w:color="000000"/>
            </w:tcBorders>
          </w:tcPr>
          <w:p w14:paraId="6F057352" w14:textId="6F03F957" w:rsidR="009143FB" w:rsidRDefault="0056210B">
            <w:pPr>
              <w:spacing w:after="0" w:line="259" w:lineRule="auto"/>
              <w:ind w:left="3" w:firstLine="0"/>
              <w:jc w:val="left"/>
            </w:pPr>
            <w:r>
              <w:t xml:space="preserve">  </w:t>
            </w:r>
            <w:r>
              <w:t>Enclosure units</w:t>
            </w:r>
          </w:p>
        </w:tc>
        <w:tc>
          <w:tcPr>
            <w:tcW w:w="1440" w:type="dxa"/>
            <w:gridSpan w:val="2"/>
            <w:tcBorders>
              <w:top w:val="single" w:sz="4" w:space="0" w:color="000000"/>
              <w:left w:val="single" w:sz="4" w:space="0" w:color="000000"/>
              <w:bottom w:val="single" w:sz="4" w:space="0" w:color="000000"/>
              <w:right w:val="single" w:sz="4" w:space="0" w:color="000000"/>
            </w:tcBorders>
          </w:tcPr>
          <w:p w14:paraId="3F260E4B" w14:textId="04E00F22" w:rsidR="009143FB" w:rsidRDefault="0056210B" w:rsidP="0056210B">
            <w:pPr>
              <w:spacing w:after="0" w:line="259" w:lineRule="auto"/>
              <w:ind w:left="0" w:right="60" w:firstLine="0"/>
              <w:jc w:val="center"/>
            </w:pPr>
            <w:r>
              <w:t>40</w:t>
            </w:r>
          </w:p>
        </w:tc>
        <w:tc>
          <w:tcPr>
            <w:tcW w:w="1440" w:type="dxa"/>
            <w:tcBorders>
              <w:top w:val="single" w:sz="4" w:space="0" w:color="000000"/>
              <w:left w:val="single" w:sz="4" w:space="0" w:color="000000"/>
              <w:bottom w:val="single" w:sz="4" w:space="0" w:color="000000"/>
              <w:right w:val="single" w:sz="4" w:space="0" w:color="000000"/>
            </w:tcBorders>
          </w:tcPr>
          <w:p w14:paraId="31FF36AD" w14:textId="77777777" w:rsidR="009143FB" w:rsidRDefault="00C93877">
            <w:pPr>
              <w:spacing w:after="0" w:line="259" w:lineRule="auto"/>
              <w:ind w:left="1" w:firstLine="0"/>
              <w:jc w:val="left"/>
            </w:pPr>
            <w: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26E1661D" w14:textId="77777777" w:rsidR="009143FB" w:rsidRDefault="00C93877">
            <w:pPr>
              <w:spacing w:after="0" w:line="259" w:lineRule="auto"/>
              <w:ind w:left="0" w:firstLine="0"/>
              <w:jc w:val="left"/>
            </w:pPr>
            <w:r>
              <w:t xml:space="preserve"> </w:t>
            </w:r>
          </w:p>
        </w:tc>
      </w:tr>
      <w:tr w:rsidR="009143FB" w14:paraId="4F1198AA" w14:textId="77777777">
        <w:trPr>
          <w:trHeight w:val="406"/>
        </w:trPr>
        <w:tc>
          <w:tcPr>
            <w:tcW w:w="5126" w:type="dxa"/>
            <w:tcBorders>
              <w:top w:val="single" w:sz="4" w:space="0" w:color="000000"/>
              <w:left w:val="single" w:sz="4" w:space="0" w:color="000000"/>
              <w:bottom w:val="single" w:sz="4" w:space="0" w:color="000000"/>
              <w:right w:val="single" w:sz="4" w:space="0" w:color="000000"/>
            </w:tcBorders>
          </w:tcPr>
          <w:p w14:paraId="02AC66FD" w14:textId="60745E6B" w:rsidR="009143FB" w:rsidRDefault="009143FB">
            <w:pPr>
              <w:spacing w:after="0" w:line="259" w:lineRule="auto"/>
              <w:ind w:left="3" w:firstLine="0"/>
              <w:jc w:val="left"/>
            </w:pPr>
          </w:p>
        </w:tc>
        <w:tc>
          <w:tcPr>
            <w:tcW w:w="1440" w:type="dxa"/>
            <w:gridSpan w:val="2"/>
            <w:tcBorders>
              <w:top w:val="single" w:sz="4" w:space="0" w:color="000000"/>
              <w:left w:val="single" w:sz="4" w:space="0" w:color="000000"/>
              <w:bottom w:val="single" w:sz="4" w:space="0" w:color="000000"/>
              <w:right w:val="single" w:sz="4" w:space="0" w:color="000000"/>
            </w:tcBorders>
          </w:tcPr>
          <w:p w14:paraId="2AF7A6E4" w14:textId="0D51E001" w:rsidR="009143FB" w:rsidRDefault="00C93877">
            <w:pPr>
              <w:spacing w:after="0" w:line="259" w:lineRule="auto"/>
              <w:ind w:left="0" w:right="60" w:firstLine="0"/>
              <w:jc w:val="righ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79CA4E65" w14:textId="77777777" w:rsidR="009143FB" w:rsidRDefault="00C93877">
            <w:pPr>
              <w:spacing w:after="0" w:line="259" w:lineRule="auto"/>
              <w:ind w:left="1" w:firstLine="0"/>
              <w:jc w:val="left"/>
            </w:pPr>
            <w: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612E7A2A" w14:textId="77777777" w:rsidR="009143FB" w:rsidRDefault="00C93877">
            <w:pPr>
              <w:spacing w:after="0" w:line="259" w:lineRule="auto"/>
              <w:ind w:left="0" w:firstLine="0"/>
              <w:jc w:val="left"/>
            </w:pPr>
            <w:r>
              <w:t xml:space="preserve"> </w:t>
            </w:r>
          </w:p>
        </w:tc>
      </w:tr>
      <w:tr w:rsidR="009143FB" w14:paraId="51371320" w14:textId="77777777">
        <w:trPr>
          <w:trHeight w:val="406"/>
        </w:trPr>
        <w:tc>
          <w:tcPr>
            <w:tcW w:w="5126" w:type="dxa"/>
            <w:tcBorders>
              <w:top w:val="single" w:sz="4" w:space="0" w:color="000000"/>
              <w:left w:val="single" w:sz="4" w:space="0" w:color="000000"/>
              <w:bottom w:val="single" w:sz="4" w:space="0" w:color="000000"/>
              <w:right w:val="single" w:sz="4" w:space="0" w:color="000000"/>
            </w:tcBorders>
          </w:tcPr>
          <w:p w14:paraId="711A91D0" w14:textId="6B57227C" w:rsidR="009143FB" w:rsidRDefault="009143FB">
            <w:pPr>
              <w:spacing w:after="0" w:line="259" w:lineRule="auto"/>
              <w:ind w:left="3" w:firstLine="0"/>
              <w:jc w:val="left"/>
            </w:pPr>
          </w:p>
        </w:tc>
        <w:tc>
          <w:tcPr>
            <w:tcW w:w="1440" w:type="dxa"/>
            <w:gridSpan w:val="2"/>
            <w:tcBorders>
              <w:top w:val="single" w:sz="4" w:space="0" w:color="000000"/>
              <w:left w:val="single" w:sz="4" w:space="0" w:color="000000"/>
              <w:bottom w:val="single" w:sz="4" w:space="0" w:color="000000"/>
              <w:right w:val="single" w:sz="4" w:space="0" w:color="000000"/>
            </w:tcBorders>
          </w:tcPr>
          <w:p w14:paraId="2358D386" w14:textId="12421CA7" w:rsidR="009143FB" w:rsidRDefault="00C93877">
            <w:pPr>
              <w:spacing w:after="0" w:line="259" w:lineRule="auto"/>
              <w:ind w:left="0" w:right="60" w:firstLine="0"/>
              <w:jc w:val="righ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1B77201" w14:textId="77777777" w:rsidR="009143FB" w:rsidRDefault="00C93877">
            <w:pPr>
              <w:spacing w:after="0" w:line="259" w:lineRule="auto"/>
              <w:ind w:left="1" w:firstLine="0"/>
              <w:jc w:val="left"/>
            </w:pPr>
            <w: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159D5E4B" w14:textId="77777777" w:rsidR="009143FB" w:rsidRDefault="00C93877">
            <w:pPr>
              <w:spacing w:after="0" w:line="259" w:lineRule="auto"/>
              <w:ind w:left="0" w:firstLine="0"/>
              <w:jc w:val="left"/>
            </w:pPr>
            <w:r>
              <w:t xml:space="preserve"> </w:t>
            </w:r>
          </w:p>
        </w:tc>
      </w:tr>
      <w:tr w:rsidR="009143FB" w14:paraId="599D4EC4" w14:textId="77777777">
        <w:trPr>
          <w:trHeight w:val="408"/>
        </w:trPr>
        <w:tc>
          <w:tcPr>
            <w:tcW w:w="5126" w:type="dxa"/>
            <w:tcBorders>
              <w:top w:val="single" w:sz="4" w:space="0" w:color="000000"/>
              <w:left w:val="single" w:sz="4" w:space="0" w:color="000000"/>
              <w:bottom w:val="single" w:sz="4" w:space="0" w:color="000000"/>
              <w:right w:val="single" w:sz="4" w:space="0" w:color="000000"/>
            </w:tcBorders>
          </w:tcPr>
          <w:p w14:paraId="48E58F16" w14:textId="08D2D34E" w:rsidR="009143FB" w:rsidRDefault="009143FB">
            <w:pPr>
              <w:spacing w:after="0" w:line="259" w:lineRule="auto"/>
              <w:ind w:left="3" w:firstLine="0"/>
              <w:jc w:val="left"/>
            </w:pPr>
          </w:p>
        </w:tc>
        <w:tc>
          <w:tcPr>
            <w:tcW w:w="1440" w:type="dxa"/>
            <w:gridSpan w:val="2"/>
            <w:tcBorders>
              <w:top w:val="single" w:sz="4" w:space="0" w:color="000000"/>
              <w:left w:val="single" w:sz="4" w:space="0" w:color="000000"/>
              <w:bottom w:val="single" w:sz="4" w:space="0" w:color="000000"/>
              <w:right w:val="single" w:sz="4" w:space="0" w:color="000000"/>
            </w:tcBorders>
          </w:tcPr>
          <w:p w14:paraId="29AF1E61" w14:textId="1B010C50" w:rsidR="009143FB" w:rsidRDefault="00C93877">
            <w:pPr>
              <w:spacing w:after="0" w:line="259" w:lineRule="auto"/>
              <w:ind w:left="0" w:right="60" w:firstLine="0"/>
              <w:jc w:val="righ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E2D2B7B" w14:textId="77777777" w:rsidR="009143FB" w:rsidRDefault="00C93877">
            <w:pPr>
              <w:spacing w:after="0" w:line="259" w:lineRule="auto"/>
              <w:ind w:left="1" w:firstLine="0"/>
              <w:jc w:val="left"/>
            </w:pPr>
            <w: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65E9E905" w14:textId="77777777" w:rsidR="009143FB" w:rsidRDefault="00C93877">
            <w:pPr>
              <w:spacing w:after="0" w:line="259" w:lineRule="auto"/>
              <w:ind w:left="0" w:firstLine="0"/>
              <w:jc w:val="left"/>
            </w:pPr>
            <w:r>
              <w:t xml:space="preserve"> </w:t>
            </w:r>
          </w:p>
        </w:tc>
      </w:tr>
      <w:tr w:rsidR="009143FB" w14:paraId="5D76FFB7" w14:textId="77777777">
        <w:trPr>
          <w:trHeight w:val="406"/>
        </w:trPr>
        <w:tc>
          <w:tcPr>
            <w:tcW w:w="5126" w:type="dxa"/>
            <w:tcBorders>
              <w:top w:val="single" w:sz="4" w:space="0" w:color="000000"/>
              <w:left w:val="single" w:sz="4" w:space="0" w:color="000000"/>
              <w:bottom w:val="single" w:sz="4" w:space="0" w:color="000000"/>
              <w:right w:val="single" w:sz="4" w:space="0" w:color="000000"/>
            </w:tcBorders>
          </w:tcPr>
          <w:p w14:paraId="02E388E7" w14:textId="77777777" w:rsidR="009143FB" w:rsidRDefault="00C93877">
            <w:pPr>
              <w:spacing w:after="0" w:line="259" w:lineRule="auto"/>
              <w:ind w:left="3" w:firstLine="0"/>
              <w:jc w:val="left"/>
            </w:pPr>
            <w: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14:paraId="6E07B545" w14:textId="77777777" w:rsidR="009143FB" w:rsidRDefault="00C93877">
            <w:pPr>
              <w:spacing w:after="0" w:line="259" w:lineRule="auto"/>
              <w:ind w:left="1"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8C2107B" w14:textId="77777777" w:rsidR="009143FB" w:rsidRDefault="00C93877">
            <w:pPr>
              <w:spacing w:after="0" w:line="259" w:lineRule="auto"/>
              <w:ind w:left="0" w:firstLine="0"/>
              <w:jc w:val="left"/>
            </w:pPr>
            <w: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07FF0532" w14:textId="77777777" w:rsidR="009143FB" w:rsidRDefault="00C93877">
            <w:pPr>
              <w:spacing w:after="0" w:line="259" w:lineRule="auto"/>
              <w:ind w:left="0" w:firstLine="0"/>
              <w:jc w:val="left"/>
            </w:pPr>
            <w:r>
              <w:t xml:space="preserve"> </w:t>
            </w:r>
          </w:p>
        </w:tc>
      </w:tr>
      <w:tr w:rsidR="009143FB" w14:paraId="3260855B" w14:textId="77777777">
        <w:trPr>
          <w:trHeight w:val="406"/>
        </w:trPr>
        <w:tc>
          <w:tcPr>
            <w:tcW w:w="5126" w:type="dxa"/>
            <w:tcBorders>
              <w:top w:val="single" w:sz="4" w:space="0" w:color="000000"/>
              <w:left w:val="single" w:sz="4" w:space="0" w:color="000000"/>
              <w:bottom w:val="single" w:sz="4" w:space="0" w:color="000000"/>
              <w:right w:val="single" w:sz="4" w:space="0" w:color="000000"/>
            </w:tcBorders>
          </w:tcPr>
          <w:p w14:paraId="393D044B" w14:textId="77777777" w:rsidR="009143FB" w:rsidRDefault="00C93877">
            <w:pPr>
              <w:spacing w:after="0" w:line="259" w:lineRule="auto"/>
              <w:ind w:left="3" w:firstLine="0"/>
              <w:jc w:val="left"/>
            </w:pPr>
            <w: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14:paraId="74DA91E7" w14:textId="77777777" w:rsidR="009143FB" w:rsidRDefault="00C93877">
            <w:pPr>
              <w:spacing w:after="0" w:line="259" w:lineRule="auto"/>
              <w:ind w:left="1"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01C30E6" w14:textId="77777777" w:rsidR="009143FB" w:rsidRDefault="00C93877">
            <w:pPr>
              <w:spacing w:after="0" w:line="259" w:lineRule="auto"/>
              <w:ind w:left="0" w:right="60" w:firstLine="0"/>
              <w:jc w:val="right"/>
            </w:pPr>
            <w:r>
              <w:t xml:space="preserve">Total: </w:t>
            </w:r>
          </w:p>
        </w:tc>
        <w:tc>
          <w:tcPr>
            <w:tcW w:w="1344" w:type="dxa"/>
            <w:tcBorders>
              <w:top w:val="single" w:sz="4" w:space="0" w:color="000000"/>
              <w:left w:val="single" w:sz="4" w:space="0" w:color="000000"/>
              <w:bottom w:val="single" w:sz="4" w:space="0" w:color="000000"/>
              <w:right w:val="single" w:sz="4" w:space="0" w:color="000000"/>
            </w:tcBorders>
          </w:tcPr>
          <w:p w14:paraId="548CA346" w14:textId="77777777" w:rsidR="009143FB" w:rsidRDefault="00C93877">
            <w:pPr>
              <w:spacing w:after="0" w:line="259" w:lineRule="auto"/>
              <w:ind w:left="1" w:firstLine="0"/>
              <w:jc w:val="left"/>
            </w:pPr>
            <w:r>
              <w:t xml:space="preserve"> </w:t>
            </w:r>
          </w:p>
        </w:tc>
      </w:tr>
    </w:tbl>
    <w:p w14:paraId="3BE8BC84" w14:textId="77777777" w:rsidR="009143FB" w:rsidRDefault="00C93877">
      <w:pPr>
        <w:spacing w:after="96" w:line="259" w:lineRule="auto"/>
        <w:ind w:left="0" w:firstLine="0"/>
        <w:jc w:val="left"/>
      </w:pPr>
      <w:r>
        <w:t xml:space="preserve"> </w:t>
      </w:r>
    </w:p>
    <w:p w14:paraId="6A94E03A" w14:textId="77777777" w:rsidR="009143FB" w:rsidRDefault="00C93877">
      <w:pPr>
        <w:spacing w:after="105" w:line="259" w:lineRule="auto"/>
        <w:ind w:left="0" w:firstLine="0"/>
        <w:jc w:val="left"/>
      </w:pPr>
      <w:r>
        <w:t xml:space="preserve"> </w:t>
      </w:r>
    </w:p>
    <w:p w14:paraId="6C6B0DD3" w14:textId="77777777" w:rsidR="009143FB" w:rsidRDefault="00C93877">
      <w:pPr>
        <w:numPr>
          <w:ilvl w:val="1"/>
          <w:numId w:val="4"/>
        </w:numPr>
        <w:spacing w:after="137" w:line="267" w:lineRule="auto"/>
        <w:ind w:hanging="432"/>
        <w:jc w:val="left"/>
      </w:pPr>
      <w:r>
        <w:t xml:space="preserve">Procurement and Subcontractor Selection.   </w:t>
      </w:r>
    </w:p>
    <w:p w14:paraId="61FE420C" w14:textId="77777777" w:rsidR="009143FB" w:rsidRDefault="00C93877">
      <w:pPr>
        <w:numPr>
          <w:ilvl w:val="2"/>
          <w:numId w:val="4"/>
        </w:numPr>
        <w:spacing w:after="154"/>
        <w:ind w:hanging="720"/>
      </w:pPr>
      <w:r>
        <w:t>Procure all necessary materials in strict accordance with the specifications and guidelines stipulated in the grant agreement.  Identify and select vendors who can supply materials that meet quality standards and delivery timelines as per project requirements.  Maintain detailed records of all procurement activities, including purchase orders, invoices, and delivery receipts, ensuring transparency and accountability.  Ensure all materials are procured within the allocated budget and seek cost-effective solu</w:t>
      </w:r>
      <w:r>
        <w:t xml:space="preserve">tions without compromising on quality.  Implement an </w:t>
      </w:r>
      <w:r>
        <w:lastRenderedPageBreak/>
        <w:t>effective inventory management system to track the receipt, storage, and usage of all materials.  Ensure that all materials procured meet the detailed specifications outlined in the project plan and grant agreement.  This includes verifying material quality, compatibility, and compliance with environmental and safety standards.  Negotiate and establish formal agreements with suppliers, detailing delivery schedules, payment terms, and warranties or guarant</w:t>
      </w:r>
      <w:r>
        <w:t>ees.</w:t>
      </w:r>
      <w:r>
        <w:t xml:space="preserve"> </w:t>
      </w:r>
    </w:p>
    <w:p w14:paraId="7238C3DD" w14:textId="77777777" w:rsidR="009143FB" w:rsidRDefault="00C93877">
      <w:pPr>
        <w:numPr>
          <w:ilvl w:val="2"/>
          <w:numId w:val="4"/>
        </w:numPr>
        <w:spacing w:after="154"/>
        <w:ind w:hanging="720"/>
      </w:pPr>
      <w:r>
        <w:t>Select subcontractors based on their qualifications, experience, and ability to meet project timelines and quality standards.  Draft and execute contracts with selected subcontractors, clearly outlining their scope of work, responsibilities, and adherence to grant terms.  Ensure that all subcontractors are fully aware of and comply with the grant terms, including but not limited to reporting requirements, financial management, and adherence to project specifications. Regularly monitor and evaluate the perfo</w:t>
      </w:r>
      <w:r>
        <w:t>rmance of subcontractors to ensure that their work meets the required standards and project timelines. Facilitate effective communication and coordination between subcontractors and the primary project team to ensure seamless project execution. Maintain comprehensive records of all subcontractor agreements, performance evaluations, and any issues or deviations from the grant terms. Implement a thorough prequalification process to assess the capability, financial stability, and track record of potential subc</w:t>
      </w:r>
      <w:r>
        <w:t>ontractors. Provide necessary training and orientation sessions for subcontractors to ensure they fully understand the project requirements, safety protocols, and grant conditions. Ensure that all subcontractors comply with local, state, and federal regulations, including labor laws, safety standards, and any specific requirements outlined in the grant. Establish a clear process for addressing and resolving any disputes or conflicts that may arise with subcontractors, ensuring minimal disruption to the proj</w:t>
      </w:r>
      <w:r>
        <w:t xml:space="preserve">ect timeline. Require subcontractors to provide regular progress reports, detailing the status of their work, any issues encountered, and steps taken to address these issues.  </w:t>
      </w:r>
    </w:p>
    <w:p w14:paraId="06BED8A5" w14:textId="77777777" w:rsidR="009143FB" w:rsidRDefault="00C93877">
      <w:pPr>
        <w:numPr>
          <w:ilvl w:val="1"/>
          <w:numId w:val="4"/>
        </w:numPr>
        <w:spacing w:after="137" w:line="267" w:lineRule="auto"/>
        <w:ind w:hanging="432"/>
        <w:jc w:val="left"/>
      </w:pPr>
      <w:r>
        <w:t xml:space="preserve">Grant Compliance. </w:t>
      </w:r>
    </w:p>
    <w:p w14:paraId="6289E005" w14:textId="77777777" w:rsidR="009143FB" w:rsidRDefault="00C93877">
      <w:pPr>
        <w:numPr>
          <w:ilvl w:val="4"/>
          <w:numId w:val="5"/>
        </w:numPr>
        <w:spacing w:after="186"/>
        <w:ind w:hanging="360"/>
      </w:pPr>
      <w:r>
        <w:t xml:space="preserve">Ensure full compliance with all federal grant requirements. </w:t>
      </w:r>
    </w:p>
    <w:p w14:paraId="5E6414DA" w14:textId="77777777" w:rsidR="009143FB" w:rsidRDefault="00C93877">
      <w:pPr>
        <w:numPr>
          <w:ilvl w:val="4"/>
          <w:numId w:val="5"/>
        </w:numPr>
        <w:spacing w:after="184"/>
        <w:ind w:hanging="360"/>
      </w:pPr>
      <w:r>
        <w:t xml:space="preserve">Monitor and document all grant-related activities. </w:t>
      </w:r>
    </w:p>
    <w:p w14:paraId="18771BCD" w14:textId="07EAAF1C" w:rsidR="009143FB" w:rsidRDefault="00C93877" w:rsidP="0056210B">
      <w:pPr>
        <w:numPr>
          <w:ilvl w:val="2"/>
          <w:numId w:val="4"/>
        </w:numPr>
        <w:spacing w:after="154" w:line="267" w:lineRule="auto"/>
        <w:ind w:hanging="720"/>
        <w:jc w:val="left"/>
      </w:pPr>
      <w:r>
        <w:t xml:space="preserve">Provide accurate and timely reporting to federal agencies. </w:t>
      </w:r>
      <w:r>
        <w:t xml:space="preserve">  </w:t>
      </w:r>
    </w:p>
    <w:p w14:paraId="54B25FB1" w14:textId="3F594DD9" w:rsidR="009143FB" w:rsidRDefault="00C93877" w:rsidP="0056210B">
      <w:pPr>
        <w:numPr>
          <w:ilvl w:val="3"/>
          <w:numId w:val="6"/>
        </w:numPr>
        <w:spacing w:after="186"/>
        <w:ind w:hanging="720"/>
      </w:pPr>
      <w:r>
        <w:t xml:space="preserve">Schedule.  </w:t>
      </w:r>
      <w:r>
        <w:t xml:space="preserve">The project is expected to be completed within a 24-month period from the date of contract award.  A detailed project schedule with milestones will be developed in collaboration with RID. </w:t>
      </w:r>
    </w:p>
    <w:p w14:paraId="6AF1040A" w14:textId="1812C628" w:rsidR="009143FB" w:rsidRDefault="00C93877" w:rsidP="00C93877">
      <w:pPr>
        <w:numPr>
          <w:ilvl w:val="3"/>
          <w:numId w:val="7"/>
        </w:numPr>
        <w:spacing w:after="183"/>
        <w:ind w:hanging="720"/>
      </w:pPr>
      <w:r>
        <w:t xml:space="preserve">Submission Requirements.  </w:t>
      </w:r>
      <w:r>
        <w:t>Interested firms should submit a bid that includes:</w:t>
      </w:r>
      <w:r>
        <w:t xml:space="preserve"> </w:t>
      </w:r>
      <w:r>
        <w:t xml:space="preserve"> </w:t>
      </w:r>
    </w:p>
    <w:p w14:paraId="1955E97A" w14:textId="77777777" w:rsidR="009143FB" w:rsidRDefault="00C93877">
      <w:pPr>
        <w:numPr>
          <w:ilvl w:val="3"/>
          <w:numId w:val="7"/>
        </w:numPr>
        <w:spacing w:after="183"/>
        <w:ind w:hanging="720"/>
      </w:pPr>
      <w:r>
        <w:t xml:space="preserve">A detailed cost breakdown. </w:t>
      </w:r>
    </w:p>
    <w:p w14:paraId="0FEABDDF" w14:textId="77777777" w:rsidR="009143FB" w:rsidRDefault="00C93877">
      <w:pPr>
        <w:numPr>
          <w:ilvl w:val="3"/>
          <w:numId w:val="7"/>
        </w:numPr>
        <w:spacing w:after="164"/>
        <w:ind w:hanging="720"/>
      </w:pPr>
      <w:r>
        <w:t xml:space="preserve">References from previous clients. </w:t>
      </w:r>
    </w:p>
    <w:p w14:paraId="01D1B81A" w14:textId="2BA39906" w:rsidR="009143FB" w:rsidRDefault="009143FB" w:rsidP="00C93877">
      <w:pPr>
        <w:spacing w:after="180"/>
        <w:ind w:left="0" w:firstLine="0"/>
      </w:pPr>
    </w:p>
    <w:p w14:paraId="6590684D" w14:textId="77777777" w:rsidR="009143FB" w:rsidRDefault="00C93877">
      <w:pPr>
        <w:numPr>
          <w:ilvl w:val="0"/>
          <w:numId w:val="4"/>
        </w:numPr>
        <w:spacing w:after="179"/>
        <w:ind w:hanging="360"/>
      </w:pPr>
      <w:r>
        <w:lastRenderedPageBreak/>
        <w:t>Contact Information</w:t>
      </w:r>
      <w:r>
        <w:t xml:space="preserve">:  For any inquiries or to submit bids, please contact: </w:t>
      </w:r>
    </w:p>
    <w:p w14:paraId="6FFE4E47" w14:textId="77777777" w:rsidR="009143FB" w:rsidRDefault="00C93877">
      <w:pPr>
        <w:numPr>
          <w:ilvl w:val="3"/>
          <w:numId w:val="9"/>
        </w:numPr>
        <w:spacing w:after="183"/>
        <w:ind w:hanging="720"/>
      </w:pPr>
      <w:r>
        <w:t xml:space="preserve">Roosevelt Irrigation District </w:t>
      </w:r>
    </w:p>
    <w:p w14:paraId="0A0DF7C0" w14:textId="77777777" w:rsidR="009143FB" w:rsidRDefault="00C93877">
      <w:pPr>
        <w:numPr>
          <w:ilvl w:val="3"/>
          <w:numId w:val="9"/>
        </w:numPr>
        <w:spacing w:after="183"/>
        <w:ind w:hanging="720"/>
      </w:pPr>
      <w:r>
        <w:t xml:space="preserve">103 W Baseline Road </w:t>
      </w:r>
    </w:p>
    <w:p w14:paraId="54E64143" w14:textId="77777777" w:rsidR="009143FB" w:rsidRDefault="00C93877">
      <w:pPr>
        <w:numPr>
          <w:ilvl w:val="3"/>
          <w:numId w:val="9"/>
        </w:numPr>
        <w:spacing w:after="183"/>
        <w:ind w:hanging="720"/>
      </w:pPr>
      <w:r>
        <w:t xml:space="preserve">Buckeye, AZ 85326 </w:t>
      </w:r>
    </w:p>
    <w:p w14:paraId="2062903E" w14:textId="77777777" w:rsidR="009143FB" w:rsidRDefault="00C93877">
      <w:pPr>
        <w:numPr>
          <w:ilvl w:val="3"/>
          <w:numId w:val="9"/>
        </w:numPr>
        <w:spacing w:after="186"/>
        <w:ind w:hanging="720"/>
      </w:pPr>
      <w:r>
        <w:t xml:space="preserve">Taylor Howerter </w:t>
      </w:r>
    </w:p>
    <w:p w14:paraId="00445964" w14:textId="77777777" w:rsidR="009143FB" w:rsidRDefault="00C93877">
      <w:pPr>
        <w:numPr>
          <w:ilvl w:val="3"/>
          <w:numId w:val="9"/>
        </w:numPr>
        <w:spacing w:after="183"/>
        <w:ind w:hanging="720"/>
      </w:pPr>
      <w:r>
        <w:t xml:space="preserve">Assistant Superintendent </w:t>
      </w:r>
    </w:p>
    <w:p w14:paraId="59261403" w14:textId="77777777" w:rsidR="009143FB" w:rsidRDefault="00C93877">
      <w:pPr>
        <w:numPr>
          <w:ilvl w:val="3"/>
          <w:numId w:val="9"/>
        </w:numPr>
        <w:spacing w:after="183"/>
        <w:ind w:hanging="720"/>
      </w:pPr>
      <w:r>
        <w:t xml:space="preserve">Direct Phone: 623-715-2722 </w:t>
      </w:r>
    </w:p>
    <w:p w14:paraId="24DAAA42" w14:textId="77777777" w:rsidR="009143FB" w:rsidRDefault="00C93877">
      <w:pPr>
        <w:numPr>
          <w:ilvl w:val="3"/>
          <w:numId w:val="9"/>
        </w:numPr>
        <w:spacing w:after="165" w:line="267" w:lineRule="auto"/>
        <w:ind w:hanging="720"/>
      </w:pPr>
      <w:r>
        <w:t xml:space="preserve">Email: </w:t>
      </w:r>
      <w:r>
        <w:rPr>
          <w:color w:val="0563C1"/>
          <w:u w:val="single" w:color="0563C1"/>
        </w:rPr>
        <w:t>Thowerter@rooseveltirrigation.org</w:t>
      </w:r>
      <w:r>
        <w:t xml:space="preserve"> </w:t>
      </w:r>
    </w:p>
    <w:p w14:paraId="73C26ECE" w14:textId="77777777" w:rsidR="009143FB" w:rsidRDefault="00C93877">
      <w:pPr>
        <w:numPr>
          <w:ilvl w:val="3"/>
          <w:numId w:val="9"/>
        </w:numPr>
        <w:spacing w:after="185"/>
        <w:ind w:hanging="720"/>
      </w:pPr>
      <w:r>
        <w:t xml:space="preserve">Main Phone: 623-386-2046 </w:t>
      </w:r>
    </w:p>
    <w:p w14:paraId="0521C3F5" w14:textId="77777777" w:rsidR="009143FB" w:rsidRDefault="00C93877">
      <w:pPr>
        <w:numPr>
          <w:ilvl w:val="3"/>
          <w:numId w:val="9"/>
        </w:numPr>
        <w:spacing w:after="183"/>
        <w:ind w:hanging="720"/>
      </w:pPr>
      <w:r>
        <w:t xml:space="preserve">Or </w:t>
      </w:r>
    </w:p>
    <w:p w14:paraId="7B674FDD" w14:textId="65CDCE84" w:rsidR="009143FB" w:rsidRDefault="00C93877">
      <w:pPr>
        <w:numPr>
          <w:ilvl w:val="3"/>
          <w:numId w:val="9"/>
        </w:numPr>
        <w:spacing w:after="183"/>
        <w:ind w:hanging="720"/>
      </w:pPr>
      <w:r>
        <w:t>Steve Harris</w:t>
      </w:r>
      <w:r>
        <w:t xml:space="preserve">  </w:t>
      </w:r>
    </w:p>
    <w:p w14:paraId="456FC486" w14:textId="740BDEC9" w:rsidR="009143FB" w:rsidRDefault="00C93877">
      <w:pPr>
        <w:numPr>
          <w:ilvl w:val="3"/>
          <w:numId w:val="9"/>
        </w:numPr>
        <w:spacing w:after="183"/>
        <w:ind w:hanging="720"/>
      </w:pPr>
      <w:r>
        <w:t>Watermaster</w:t>
      </w:r>
    </w:p>
    <w:p w14:paraId="6BD3309A" w14:textId="3E044247" w:rsidR="009143FB" w:rsidRDefault="00C93877">
      <w:pPr>
        <w:numPr>
          <w:ilvl w:val="3"/>
          <w:numId w:val="9"/>
        </w:numPr>
        <w:spacing w:after="186"/>
        <w:ind w:hanging="720"/>
      </w:pPr>
      <w:r>
        <w:t>Email: sharris</w:t>
      </w:r>
      <w:r>
        <w:t xml:space="preserve">@rooseveltirrigation.org </w:t>
      </w:r>
    </w:p>
    <w:p w14:paraId="01A491D4" w14:textId="7B8A722B" w:rsidR="009143FB" w:rsidRDefault="00C93877" w:rsidP="00C93877">
      <w:pPr>
        <w:numPr>
          <w:ilvl w:val="3"/>
          <w:numId w:val="9"/>
        </w:numPr>
        <w:spacing w:after="187"/>
        <w:ind w:hanging="720"/>
      </w:pPr>
      <w:r>
        <w:t>Phone: 623-271</w:t>
      </w:r>
      <w:r>
        <w:t>-1114</w:t>
      </w:r>
      <w:r>
        <w:t xml:space="preserve"> </w:t>
      </w:r>
      <w:r>
        <w:br w:type="page"/>
      </w:r>
    </w:p>
    <w:p w14:paraId="24F29018" w14:textId="438A1D87" w:rsidR="009143FB" w:rsidRDefault="009143FB">
      <w:pPr>
        <w:spacing w:after="0" w:line="259" w:lineRule="auto"/>
        <w:ind w:left="0" w:firstLine="0"/>
        <w:jc w:val="left"/>
      </w:pPr>
    </w:p>
    <w:p w14:paraId="088EB706" w14:textId="77777777" w:rsidR="009143FB" w:rsidRDefault="00C93877">
      <w:pPr>
        <w:spacing w:after="0" w:line="259" w:lineRule="auto"/>
        <w:ind w:left="363" w:right="355"/>
        <w:jc w:val="center"/>
      </w:pPr>
      <w:r>
        <w:t xml:space="preserve">BID </w:t>
      </w:r>
    </w:p>
    <w:p w14:paraId="66100D89" w14:textId="77777777" w:rsidR="009143FB" w:rsidRDefault="00C93877">
      <w:pPr>
        <w:spacing w:after="0" w:line="259" w:lineRule="auto"/>
        <w:ind w:left="-5"/>
        <w:jc w:val="left"/>
      </w:pPr>
      <w:r>
        <w:rPr>
          <w:u w:val="single" w:color="000000"/>
        </w:rPr>
        <w:t>TO THE ROOSEVELT IRRIGATION DISTRICT:</w:t>
      </w:r>
      <w:r>
        <w:t xml:space="preserve"> </w:t>
      </w:r>
    </w:p>
    <w:p w14:paraId="10E42EFE" w14:textId="77777777" w:rsidR="009143FB" w:rsidRDefault="00C93877">
      <w:pPr>
        <w:spacing w:after="20"/>
        <w:ind w:left="10"/>
      </w:pPr>
      <w:r>
        <w:t xml:space="preserve">The Undersigned hereby bids and agrees to furnish the material, service, or construction in compliance with all terms, conditions, specifications and amendments in the Solicitation and any written exceptions in the bid. </w:t>
      </w:r>
    </w:p>
    <w:p w14:paraId="1CEB812B" w14:textId="77777777" w:rsidR="009143FB" w:rsidRDefault="00C93877">
      <w:pPr>
        <w:spacing w:after="0" w:line="259" w:lineRule="auto"/>
        <w:ind w:left="360" w:firstLine="0"/>
        <w:jc w:val="left"/>
      </w:pPr>
      <w:r>
        <w:t xml:space="preserve"> </w:t>
      </w:r>
      <w:r>
        <w:tab/>
        <w:t xml:space="preserve"> </w:t>
      </w:r>
      <w:r>
        <w:tab/>
        <w:t xml:space="preserve"> </w:t>
      </w:r>
    </w:p>
    <w:p w14:paraId="11C71F9F" w14:textId="77777777" w:rsidR="009143FB" w:rsidRDefault="00C93877">
      <w:pPr>
        <w:spacing w:after="57" w:line="259" w:lineRule="auto"/>
        <w:ind w:left="360" w:firstLine="0"/>
        <w:jc w:val="left"/>
      </w:pPr>
      <w:r>
        <w:rPr>
          <w:rFonts w:ascii="Calibri" w:eastAsia="Calibri" w:hAnsi="Calibri" w:cs="Calibri"/>
          <w:noProof/>
          <w:sz w:val="22"/>
        </w:rPr>
        <mc:AlternateContent>
          <mc:Choice Requires="wpg">
            <w:drawing>
              <wp:inline distT="0" distB="0" distL="0" distR="0" wp14:anchorId="4EF8DDF6" wp14:editId="3C6818EF">
                <wp:extent cx="5486400" cy="6096"/>
                <wp:effectExtent l="0" t="0" r="0" b="0"/>
                <wp:docPr id="48637" name="Group 48637"/>
                <wp:cNvGraphicFramePr/>
                <a:graphic xmlns:a="http://schemas.openxmlformats.org/drawingml/2006/main">
                  <a:graphicData uri="http://schemas.microsoft.com/office/word/2010/wordprocessingGroup">
                    <wpg:wgp>
                      <wpg:cNvGrpSpPr/>
                      <wpg:grpSpPr>
                        <a:xfrm>
                          <a:off x="0" y="0"/>
                          <a:ext cx="5486400" cy="6096"/>
                          <a:chOff x="0" y="0"/>
                          <a:chExt cx="5486400" cy="6096"/>
                        </a:xfrm>
                      </wpg:grpSpPr>
                      <wps:wsp>
                        <wps:cNvPr id="50302" name="Shape 50302"/>
                        <wps:cNvSpPr/>
                        <wps:spPr>
                          <a:xfrm>
                            <a:off x="320040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03" name="Shape 50303"/>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637" style="width:432pt;height:0.480011pt;mso-position-horizontal-relative:char;mso-position-vertical-relative:line" coordsize="54864,60">
                <v:shape id="Shape 50304" style="position:absolute;width:22860;height:91;left:32004;top:0;" coordsize="2286000,9144" path="m0,0l2286000,0l2286000,9144l0,9144l0,0">
                  <v:stroke weight="0pt" endcap="flat" joinstyle="miter" miterlimit="10" on="false" color="#000000" opacity="0"/>
                  <v:fill on="true" color="#000000"/>
                </v:shape>
                <v:shape id="Shape 50305" style="position:absolute;width:22860;height:91;left:0;top:0;" coordsize="2286000,9144" path="m0,0l2286000,0l2286000,9144l0,9144l0,0">
                  <v:stroke weight="0pt" endcap="flat" joinstyle="miter" miterlimit="10" on="false" color="#000000" opacity="0"/>
                  <v:fill on="true" color="#000000"/>
                </v:shape>
              </v:group>
            </w:pict>
          </mc:Fallback>
        </mc:AlternateContent>
      </w:r>
    </w:p>
    <w:tbl>
      <w:tblPr>
        <w:tblStyle w:val="TableGrid"/>
        <w:tblW w:w="7154" w:type="dxa"/>
        <w:tblInd w:w="360" w:type="dxa"/>
        <w:tblCellMar>
          <w:top w:w="0" w:type="dxa"/>
          <w:left w:w="0" w:type="dxa"/>
          <w:bottom w:w="0" w:type="dxa"/>
          <w:right w:w="0" w:type="dxa"/>
        </w:tblCellMar>
        <w:tblLook w:val="04A0" w:firstRow="1" w:lastRow="0" w:firstColumn="1" w:lastColumn="0" w:noHBand="0" w:noVBand="1"/>
      </w:tblPr>
      <w:tblGrid>
        <w:gridCol w:w="3045"/>
        <w:gridCol w:w="1993"/>
        <w:gridCol w:w="2116"/>
      </w:tblGrid>
      <w:tr w:rsidR="009143FB" w14:paraId="10D08BA5" w14:textId="77777777">
        <w:trPr>
          <w:trHeight w:val="307"/>
        </w:trPr>
        <w:tc>
          <w:tcPr>
            <w:tcW w:w="3046" w:type="dxa"/>
            <w:tcBorders>
              <w:top w:val="nil"/>
              <w:left w:val="nil"/>
              <w:bottom w:val="nil"/>
              <w:right w:val="nil"/>
            </w:tcBorders>
          </w:tcPr>
          <w:p w14:paraId="1F14D7CD" w14:textId="77777777" w:rsidR="009143FB" w:rsidRDefault="00C93877">
            <w:pPr>
              <w:spacing w:after="0" w:line="259" w:lineRule="auto"/>
              <w:ind w:left="0" w:firstLine="0"/>
              <w:jc w:val="left"/>
            </w:pPr>
            <w:r>
              <w:t xml:space="preserve">Company Name </w:t>
            </w:r>
          </w:p>
        </w:tc>
        <w:tc>
          <w:tcPr>
            <w:tcW w:w="1993" w:type="dxa"/>
            <w:tcBorders>
              <w:top w:val="nil"/>
              <w:left w:val="nil"/>
              <w:bottom w:val="nil"/>
              <w:right w:val="nil"/>
            </w:tcBorders>
          </w:tcPr>
          <w:p w14:paraId="7DA7A06C" w14:textId="77777777" w:rsidR="009143FB" w:rsidRDefault="00C93877">
            <w:pPr>
              <w:spacing w:after="0" w:line="259" w:lineRule="auto"/>
              <w:ind w:left="553" w:firstLine="0"/>
              <w:jc w:val="left"/>
            </w:pPr>
            <w:r>
              <w:t xml:space="preserve"> </w:t>
            </w:r>
          </w:p>
        </w:tc>
        <w:tc>
          <w:tcPr>
            <w:tcW w:w="2116" w:type="dxa"/>
            <w:tcBorders>
              <w:top w:val="nil"/>
              <w:left w:val="nil"/>
              <w:bottom w:val="nil"/>
              <w:right w:val="nil"/>
            </w:tcBorders>
          </w:tcPr>
          <w:p w14:paraId="22C23DFB" w14:textId="77777777" w:rsidR="009143FB" w:rsidRDefault="00C93877">
            <w:pPr>
              <w:spacing w:after="0" w:line="259" w:lineRule="auto"/>
              <w:ind w:left="0" w:firstLine="0"/>
            </w:pPr>
            <w:r>
              <w:t xml:space="preserve">Authorized Signature </w:t>
            </w:r>
          </w:p>
        </w:tc>
      </w:tr>
      <w:tr w:rsidR="009143FB" w14:paraId="53E4893B" w14:textId="77777777">
        <w:trPr>
          <w:trHeight w:val="307"/>
        </w:trPr>
        <w:tc>
          <w:tcPr>
            <w:tcW w:w="3046" w:type="dxa"/>
            <w:tcBorders>
              <w:top w:val="nil"/>
              <w:left w:val="nil"/>
              <w:bottom w:val="nil"/>
              <w:right w:val="nil"/>
            </w:tcBorders>
          </w:tcPr>
          <w:p w14:paraId="2B89FB08" w14:textId="77777777" w:rsidR="009143FB" w:rsidRDefault="00C93877">
            <w:pPr>
              <w:spacing w:after="0" w:line="259" w:lineRule="auto"/>
              <w:ind w:left="0" w:firstLine="0"/>
              <w:jc w:val="left"/>
            </w:pPr>
            <w:r>
              <w:t xml:space="preserve"> </w:t>
            </w:r>
          </w:p>
        </w:tc>
        <w:tc>
          <w:tcPr>
            <w:tcW w:w="1993" w:type="dxa"/>
            <w:tcBorders>
              <w:top w:val="nil"/>
              <w:left w:val="nil"/>
              <w:bottom w:val="nil"/>
              <w:right w:val="nil"/>
            </w:tcBorders>
          </w:tcPr>
          <w:p w14:paraId="67701D53" w14:textId="77777777" w:rsidR="009143FB" w:rsidRDefault="00C93877">
            <w:pPr>
              <w:spacing w:after="0" w:line="259" w:lineRule="auto"/>
              <w:ind w:left="555" w:firstLine="0"/>
              <w:jc w:val="left"/>
            </w:pPr>
            <w:r>
              <w:t xml:space="preserve"> </w:t>
            </w:r>
          </w:p>
        </w:tc>
        <w:tc>
          <w:tcPr>
            <w:tcW w:w="2116" w:type="dxa"/>
            <w:tcBorders>
              <w:top w:val="nil"/>
              <w:left w:val="nil"/>
              <w:bottom w:val="nil"/>
              <w:right w:val="nil"/>
            </w:tcBorders>
          </w:tcPr>
          <w:p w14:paraId="5321D490" w14:textId="77777777" w:rsidR="009143FB" w:rsidRDefault="00C93877">
            <w:pPr>
              <w:spacing w:after="0" w:line="259" w:lineRule="auto"/>
              <w:ind w:left="2" w:firstLine="0"/>
              <w:jc w:val="left"/>
            </w:pPr>
            <w:r>
              <w:t xml:space="preserve"> </w:t>
            </w:r>
          </w:p>
        </w:tc>
      </w:tr>
    </w:tbl>
    <w:p w14:paraId="01716C03" w14:textId="77777777" w:rsidR="009143FB" w:rsidRDefault="00C93877">
      <w:pPr>
        <w:spacing w:after="57" w:line="259" w:lineRule="auto"/>
        <w:ind w:left="360" w:firstLine="0"/>
        <w:jc w:val="left"/>
      </w:pPr>
      <w:r>
        <w:rPr>
          <w:rFonts w:ascii="Calibri" w:eastAsia="Calibri" w:hAnsi="Calibri" w:cs="Calibri"/>
          <w:noProof/>
          <w:sz w:val="22"/>
        </w:rPr>
        <mc:AlternateContent>
          <mc:Choice Requires="wpg">
            <w:drawing>
              <wp:inline distT="0" distB="0" distL="0" distR="0" wp14:anchorId="00915841" wp14:editId="62F35767">
                <wp:extent cx="5486400" cy="6096"/>
                <wp:effectExtent l="0" t="0" r="0" b="0"/>
                <wp:docPr id="48640" name="Group 48640"/>
                <wp:cNvGraphicFramePr/>
                <a:graphic xmlns:a="http://schemas.openxmlformats.org/drawingml/2006/main">
                  <a:graphicData uri="http://schemas.microsoft.com/office/word/2010/wordprocessingGroup">
                    <wpg:wgp>
                      <wpg:cNvGrpSpPr/>
                      <wpg:grpSpPr>
                        <a:xfrm>
                          <a:off x="0" y="0"/>
                          <a:ext cx="5486400" cy="6096"/>
                          <a:chOff x="0" y="0"/>
                          <a:chExt cx="5486400" cy="6096"/>
                        </a:xfrm>
                      </wpg:grpSpPr>
                      <wps:wsp>
                        <wps:cNvPr id="50306" name="Shape 50306"/>
                        <wps:cNvSpPr/>
                        <wps:spPr>
                          <a:xfrm>
                            <a:off x="320040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07" name="Shape 50307"/>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640" style="width:432pt;height:0.480011pt;mso-position-horizontal-relative:char;mso-position-vertical-relative:line" coordsize="54864,60">
                <v:shape id="Shape 50308" style="position:absolute;width:22860;height:91;left:32004;top:0;" coordsize="2286000,9144" path="m0,0l2286000,0l2286000,9144l0,9144l0,0">
                  <v:stroke weight="0pt" endcap="flat" joinstyle="miter" miterlimit="10" on="false" color="#000000" opacity="0"/>
                  <v:fill on="true" color="#000000"/>
                </v:shape>
                <v:shape id="Shape 50309" style="position:absolute;width:22860;height:91;left:0;top:0;" coordsize="2286000,9144" path="m0,0l2286000,0l2286000,9144l0,9144l0,0">
                  <v:stroke weight="0pt" endcap="flat" joinstyle="miter" miterlimit="10" on="false" color="#000000" opacity="0"/>
                  <v:fill on="true" color="#000000"/>
                </v:shape>
              </v:group>
            </w:pict>
          </mc:Fallback>
        </mc:AlternateContent>
      </w:r>
    </w:p>
    <w:tbl>
      <w:tblPr>
        <w:tblStyle w:val="TableGrid"/>
        <w:tblW w:w="7341" w:type="dxa"/>
        <w:tblInd w:w="360" w:type="dxa"/>
        <w:tblCellMar>
          <w:top w:w="0" w:type="dxa"/>
          <w:left w:w="0" w:type="dxa"/>
          <w:bottom w:w="0" w:type="dxa"/>
          <w:right w:w="0" w:type="dxa"/>
        </w:tblCellMar>
        <w:tblLook w:val="04A0" w:firstRow="1" w:lastRow="0" w:firstColumn="1" w:lastColumn="0" w:noHBand="0" w:noVBand="1"/>
      </w:tblPr>
      <w:tblGrid>
        <w:gridCol w:w="3045"/>
        <w:gridCol w:w="1993"/>
        <w:gridCol w:w="2303"/>
      </w:tblGrid>
      <w:tr w:rsidR="009143FB" w14:paraId="65F37260" w14:textId="77777777">
        <w:trPr>
          <w:trHeight w:val="307"/>
        </w:trPr>
        <w:tc>
          <w:tcPr>
            <w:tcW w:w="3046" w:type="dxa"/>
            <w:tcBorders>
              <w:top w:val="nil"/>
              <w:left w:val="nil"/>
              <w:bottom w:val="nil"/>
              <w:right w:val="nil"/>
            </w:tcBorders>
          </w:tcPr>
          <w:p w14:paraId="77495ED1" w14:textId="77777777" w:rsidR="009143FB" w:rsidRDefault="00C93877">
            <w:pPr>
              <w:spacing w:after="0" w:line="259" w:lineRule="auto"/>
              <w:ind w:left="0" w:firstLine="0"/>
              <w:jc w:val="left"/>
            </w:pPr>
            <w:r>
              <w:t xml:space="preserve">Email </w:t>
            </w:r>
          </w:p>
        </w:tc>
        <w:tc>
          <w:tcPr>
            <w:tcW w:w="1993" w:type="dxa"/>
            <w:tcBorders>
              <w:top w:val="nil"/>
              <w:left w:val="nil"/>
              <w:bottom w:val="nil"/>
              <w:right w:val="nil"/>
            </w:tcBorders>
          </w:tcPr>
          <w:p w14:paraId="54C76CD0" w14:textId="77777777" w:rsidR="009143FB" w:rsidRDefault="00C93877">
            <w:pPr>
              <w:spacing w:after="0" w:line="259" w:lineRule="auto"/>
              <w:ind w:left="554" w:firstLine="0"/>
              <w:jc w:val="left"/>
            </w:pPr>
            <w:r>
              <w:t xml:space="preserve"> </w:t>
            </w:r>
          </w:p>
        </w:tc>
        <w:tc>
          <w:tcPr>
            <w:tcW w:w="2303" w:type="dxa"/>
            <w:tcBorders>
              <w:top w:val="nil"/>
              <w:left w:val="nil"/>
              <w:bottom w:val="nil"/>
              <w:right w:val="nil"/>
            </w:tcBorders>
          </w:tcPr>
          <w:p w14:paraId="01A65ABB" w14:textId="77777777" w:rsidR="009143FB" w:rsidRDefault="00C93877">
            <w:pPr>
              <w:spacing w:after="0" w:line="259" w:lineRule="auto"/>
              <w:ind w:left="1" w:firstLine="0"/>
            </w:pPr>
            <w:r>
              <w:t xml:space="preserve">Printed Name and Title </w:t>
            </w:r>
          </w:p>
        </w:tc>
      </w:tr>
      <w:tr w:rsidR="009143FB" w14:paraId="1669C503" w14:textId="77777777">
        <w:trPr>
          <w:trHeight w:val="307"/>
        </w:trPr>
        <w:tc>
          <w:tcPr>
            <w:tcW w:w="3046" w:type="dxa"/>
            <w:tcBorders>
              <w:top w:val="nil"/>
              <w:left w:val="nil"/>
              <w:bottom w:val="nil"/>
              <w:right w:val="nil"/>
            </w:tcBorders>
          </w:tcPr>
          <w:p w14:paraId="4777C0CA" w14:textId="77777777" w:rsidR="009143FB" w:rsidRDefault="00C93877">
            <w:pPr>
              <w:spacing w:after="0" w:line="259" w:lineRule="auto"/>
              <w:ind w:left="0" w:firstLine="0"/>
              <w:jc w:val="left"/>
            </w:pPr>
            <w:r>
              <w:t xml:space="preserve"> </w:t>
            </w:r>
          </w:p>
        </w:tc>
        <w:tc>
          <w:tcPr>
            <w:tcW w:w="1993" w:type="dxa"/>
            <w:tcBorders>
              <w:top w:val="nil"/>
              <w:left w:val="nil"/>
              <w:bottom w:val="nil"/>
              <w:right w:val="nil"/>
            </w:tcBorders>
          </w:tcPr>
          <w:p w14:paraId="582BEA9C" w14:textId="77777777" w:rsidR="009143FB" w:rsidRDefault="00C93877">
            <w:pPr>
              <w:spacing w:after="0" w:line="259" w:lineRule="auto"/>
              <w:ind w:left="555" w:firstLine="0"/>
              <w:jc w:val="left"/>
            </w:pPr>
            <w:r>
              <w:t xml:space="preserve"> </w:t>
            </w:r>
          </w:p>
        </w:tc>
        <w:tc>
          <w:tcPr>
            <w:tcW w:w="2303" w:type="dxa"/>
            <w:tcBorders>
              <w:top w:val="nil"/>
              <w:left w:val="nil"/>
              <w:bottom w:val="nil"/>
              <w:right w:val="nil"/>
            </w:tcBorders>
          </w:tcPr>
          <w:p w14:paraId="27D44BB9" w14:textId="77777777" w:rsidR="009143FB" w:rsidRDefault="00C93877">
            <w:pPr>
              <w:spacing w:after="0" w:line="259" w:lineRule="auto"/>
              <w:ind w:left="2" w:firstLine="0"/>
              <w:jc w:val="left"/>
            </w:pPr>
            <w:r>
              <w:t xml:space="preserve"> </w:t>
            </w:r>
          </w:p>
        </w:tc>
      </w:tr>
    </w:tbl>
    <w:p w14:paraId="72B7BE88" w14:textId="77777777" w:rsidR="009143FB" w:rsidRDefault="00C93877">
      <w:pPr>
        <w:spacing w:after="57" w:line="259" w:lineRule="auto"/>
        <w:ind w:left="360" w:firstLine="0"/>
        <w:jc w:val="left"/>
      </w:pPr>
      <w:r>
        <w:rPr>
          <w:rFonts w:ascii="Calibri" w:eastAsia="Calibri" w:hAnsi="Calibri" w:cs="Calibri"/>
          <w:noProof/>
          <w:sz w:val="22"/>
        </w:rPr>
        <mc:AlternateContent>
          <mc:Choice Requires="wpg">
            <w:drawing>
              <wp:inline distT="0" distB="0" distL="0" distR="0" wp14:anchorId="2C6D078D" wp14:editId="6DC77833">
                <wp:extent cx="5486400" cy="6096"/>
                <wp:effectExtent l="0" t="0" r="0" b="0"/>
                <wp:docPr id="48643" name="Group 48643"/>
                <wp:cNvGraphicFramePr/>
                <a:graphic xmlns:a="http://schemas.openxmlformats.org/drawingml/2006/main">
                  <a:graphicData uri="http://schemas.microsoft.com/office/word/2010/wordprocessingGroup">
                    <wpg:wgp>
                      <wpg:cNvGrpSpPr/>
                      <wpg:grpSpPr>
                        <a:xfrm>
                          <a:off x="0" y="0"/>
                          <a:ext cx="5486400" cy="6096"/>
                          <a:chOff x="0" y="0"/>
                          <a:chExt cx="5486400" cy="6096"/>
                        </a:xfrm>
                      </wpg:grpSpPr>
                      <wps:wsp>
                        <wps:cNvPr id="50310" name="Shape 50310"/>
                        <wps:cNvSpPr/>
                        <wps:spPr>
                          <a:xfrm>
                            <a:off x="320040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11" name="Shape 50311"/>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643" style="width:432pt;height:0.480011pt;mso-position-horizontal-relative:char;mso-position-vertical-relative:line" coordsize="54864,60">
                <v:shape id="Shape 50312" style="position:absolute;width:22860;height:91;left:32004;top:0;" coordsize="2286000,9144" path="m0,0l2286000,0l2286000,9144l0,9144l0,0">
                  <v:stroke weight="0pt" endcap="flat" joinstyle="miter" miterlimit="10" on="false" color="#000000" opacity="0"/>
                  <v:fill on="true" color="#000000"/>
                </v:shape>
                <v:shape id="Shape 50313" style="position:absolute;width:22860;height:91;left:0;top:0;" coordsize="2286000,9144" path="m0,0l2286000,0l2286000,9144l0,9144l0,0">
                  <v:stroke weight="0pt" endcap="flat" joinstyle="miter" miterlimit="10" on="false" color="#000000" opacity="0"/>
                  <v:fill on="true" color="#000000"/>
                </v:shape>
              </v:group>
            </w:pict>
          </mc:Fallback>
        </mc:AlternateContent>
      </w:r>
    </w:p>
    <w:p w14:paraId="0E155B53" w14:textId="77777777" w:rsidR="009143FB" w:rsidRDefault="00C93877">
      <w:pPr>
        <w:tabs>
          <w:tab w:val="center" w:pos="659"/>
          <w:tab w:val="center" w:pos="3958"/>
          <w:tab w:val="center" w:pos="5624"/>
        </w:tabs>
        <w:spacing w:after="353"/>
        <w:ind w:left="0" w:firstLine="0"/>
        <w:jc w:val="left"/>
      </w:pPr>
      <w:r>
        <w:rPr>
          <w:rFonts w:ascii="Calibri" w:eastAsia="Calibri" w:hAnsi="Calibri" w:cs="Calibri"/>
          <w:sz w:val="22"/>
        </w:rPr>
        <w:tab/>
      </w:r>
      <w:r>
        <w:t xml:space="preserve">Phone </w:t>
      </w:r>
      <w:r>
        <w:tab/>
        <w:t xml:space="preserve"> </w:t>
      </w:r>
      <w:r>
        <w:tab/>
        <w:t xml:space="preserve">Date </w:t>
      </w:r>
    </w:p>
    <w:p w14:paraId="645D32A0" w14:textId="77777777" w:rsidR="009143FB" w:rsidRDefault="00C93877">
      <w:pPr>
        <w:spacing w:after="0" w:line="259" w:lineRule="auto"/>
        <w:ind w:left="0" w:right="5" w:firstLine="0"/>
        <w:jc w:val="center"/>
      </w:pPr>
      <w:r>
        <w:rPr>
          <w:u w:val="single" w:color="000000"/>
        </w:rPr>
        <w:t>ACCEPTANCE OF BID</w:t>
      </w:r>
      <w:r>
        <w:t xml:space="preserve"> </w:t>
      </w:r>
    </w:p>
    <w:p w14:paraId="666C1C28" w14:textId="77777777" w:rsidR="009143FB" w:rsidRDefault="00C93877">
      <w:pPr>
        <w:spacing w:after="20"/>
        <w:ind w:left="10"/>
      </w:pPr>
      <w:r>
        <w:t xml:space="preserve">The Bid is hereby accepted.  The Bid is now bound to sell the materials or provide the services listed by the attached contract and based upon the solicitation, including all terms, conditions, specifications, amendments, etc., and the Contractor’s Bid as accepted by RID. </w:t>
      </w:r>
    </w:p>
    <w:p w14:paraId="5C812A48" w14:textId="77777777" w:rsidR="009143FB" w:rsidRDefault="00C93877">
      <w:pPr>
        <w:spacing w:after="21"/>
        <w:ind w:left="10"/>
      </w:pPr>
      <w:r>
        <w:t>This Contract shall henceforth be referred to as Contract No.:</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The effective date of the Contract is:</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24000BE" w14:textId="77777777" w:rsidR="009143FB" w:rsidRDefault="00C93877">
      <w:pPr>
        <w:spacing w:after="20"/>
        <w:ind w:left="10"/>
      </w:pPr>
      <w:r>
        <w:t xml:space="preserve">The Bidder is cautioned not to commence any billable work or to provide any material or service under this contract until Contractor receives purchase order, contact release document or Procurement’s written notice to proceed. </w:t>
      </w:r>
    </w:p>
    <w:p w14:paraId="4C696B24" w14:textId="77777777" w:rsidR="009143FB" w:rsidRDefault="00C93877">
      <w:pPr>
        <w:tabs>
          <w:tab w:val="center" w:pos="2157"/>
          <w:tab w:val="center" w:pos="3350"/>
          <w:tab w:val="center" w:pos="4316"/>
          <w:tab w:val="center" w:pos="5037"/>
          <w:tab w:val="center" w:pos="5905"/>
          <w:tab w:val="center" w:pos="6506"/>
        </w:tabs>
        <w:spacing w:after="233"/>
        <w:ind w:left="0" w:firstLine="0"/>
        <w:jc w:val="left"/>
      </w:pPr>
      <w:r>
        <w:t xml:space="preserve">AWARDED THIS </w:t>
      </w:r>
      <w:r>
        <w:rPr>
          <w:u w:val="single" w:color="000000"/>
        </w:rPr>
        <w:t xml:space="preserve"> </w:t>
      </w:r>
      <w:r>
        <w:rPr>
          <w:u w:val="single" w:color="000000"/>
        </w:rPr>
        <w:tab/>
        <w:t xml:space="preserve"> </w:t>
      </w:r>
      <w:r>
        <w:rPr>
          <w:u w:val="single" w:color="000000"/>
        </w:rPr>
        <w:tab/>
        <w:t xml:space="preserve"> </w:t>
      </w:r>
      <w:r>
        <w:t xml:space="preserve">DAY OF </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20 </w:t>
      </w:r>
      <w:r>
        <w:tab/>
        <w:t xml:space="preserve">. </w:t>
      </w:r>
    </w:p>
    <w:p w14:paraId="0340100F" w14:textId="77777777" w:rsidR="009143FB" w:rsidRDefault="00C93877">
      <w:pPr>
        <w:spacing w:after="0" w:line="259" w:lineRule="auto"/>
        <w:ind w:left="2220" w:firstLine="0"/>
        <w:jc w:val="center"/>
      </w:pPr>
      <w:r>
        <w:t xml:space="preserve"> </w:t>
      </w:r>
    </w:p>
    <w:p w14:paraId="4BB4C9F8" w14:textId="77777777" w:rsidR="009143FB" w:rsidRDefault="00C93877">
      <w:pPr>
        <w:spacing w:after="57" w:line="259" w:lineRule="auto"/>
        <w:ind w:left="5760" w:firstLine="0"/>
        <w:jc w:val="left"/>
      </w:pPr>
      <w:r>
        <w:rPr>
          <w:rFonts w:ascii="Calibri" w:eastAsia="Calibri" w:hAnsi="Calibri" w:cs="Calibri"/>
          <w:noProof/>
          <w:sz w:val="22"/>
        </w:rPr>
        <mc:AlternateContent>
          <mc:Choice Requires="wpg">
            <w:drawing>
              <wp:inline distT="0" distB="0" distL="0" distR="0" wp14:anchorId="185B1D6A" wp14:editId="7A8419BC">
                <wp:extent cx="2286000" cy="6096"/>
                <wp:effectExtent l="0" t="0" r="0" b="0"/>
                <wp:docPr id="46811" name="Group 46811"/>
                <wp:cNvGraphicFramePr/>
                <a:graphic xmlns:a="http://schemas.openxmlformats.org/drawingml/2006/main">
                  <a:graphicData uri="http://schemas.microsoft.com/office/word/2010/wordprocessingGroup">
                    <wpg:wgp>
                      <wpg:cNvGrpSpPr/>
                      <wpg:grpSpPr>
                        <a:xfrm>
                          <a:off x="0" y="0"/>
                          <a:ext cx="2286000" cy="6096"/>
                          <a:chOff x="0" y="0"/>
                          <a:chExt cx="2286000" cy="6096"/>
                        </a:xfrm>
                      </wpg:grpSpPr>
                      <wps:wsp>
                        <wps:cNvPr id="50314" name="Shape 50314"/>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811" style="width:180pt;height:0.480011pt;mso-position-horizontal-relative:char;mso-position-vertical-relative:line" coordsize="22860,60">
                <v:shape id="Shape 50315" style="position:absolute;width:22860;height:91;left:0;top:0;" coordsize="2286000,9144" path="m0,0l2286000,0l2286000,9144l0,9144l0,0">
                  <v:stroke weight="0pt" endcap="flat" joinstyle="miter" miterlimit="10" on="false" color="#000000" opacity="0"/>
                  <v:fill on="true" color="#000000"/>
                </v:shape>
              </v:group>
            </w:pict>
          </mc:Fallback>
        </mc:AlternateContent>
      </w:r>
    </w:p>
    <w:p w14:paraId="71B5039D" w14:textId="77777777" w:rsidR="009143FB" w:rsidRDefault="00C93877">
      <w:pPr>
        <w:spacing w:after="96" w:line="259" w:lineRule="auto"/>
        <w:ind w:left="10" w:right="242"/>
        <w:jc w:val="right"/>
      </w:pPr>
      <w:r>
        <w:t xml:space="preserve">Donovan L. Neese, Superintendent </w:t>
      </w:r>
    </w:p>
    <w:p w14:paraId="48588AAE" w14:textId="77777777" w:rsidR="009143FB" w:rsidRDefault="00C93877">
      <w:pPr>
        <w:spacing w:after="126" w:line="259" w:lineRule="auto"/>
        <w:ind w:left="0" w:firstLine="0"/>
        <w:jc w:val="left"/>
      </w:pPr>
      <w:r>
        <w:t xml:space="preserve"> </w:t>
      </w:r>
    </w:p>
    <w:p w14:paraId="07CD1DBD" w14:textId="77777777" w:rsidR="009143FB" w:rsidRDefault="00C93877">
      <w:pPr>
        <w:spacing w:after="0" w:line="259" w:lineRule="auto"/>
        <w:ind w:left="0" w:firstLine="0"/>
        <w:jc w:val="left"/>
      </w:pPr>
      <w:r>
        <w:t xml:space="preserve"> </w:t>
      </w:r>
      <w:r>
        <w:tab/>
        <w:t xml:space="preserve"> </w:t>
      </w:r>
    </w:p>
    <w:p w14:paraId="62FA9E0B" w14:textId="77777777" w:rsidR="009143FB" w:rsidRDefault="00C93877">
      <w:pPr>
        <w:spacing w:after="12" w:line="249" w:lineRule="auto"/>
        <w:ind w:left="-5"/>
      </w:pPr>
      <w:r>
        <w:t xml:space="preserve">WIFA PROVISIONS ADDENDUM </w:t>
      </w:r>
    </w:p>
    <w:p w14:paraId="438E09A7" w14:textId="77777777" w:rsidR="009143FB" w:rsidRDefault="00C93877">
      <w:pPr>
        <w:spacing w:after="180" w:line="259" w:lineRule="auto"/>
        <w:ind w:left="-29" w:right="-29" w:firstLine="0"/>
        <w:jc w:val="left"/>
      </w:pPr>
      <w:r>
        <w:rPr>
          <w:rFonts w:ascii="Calibri" w:eastAsia="Calibri" w:hAnsi="Calibri" w:cs="Calibri"/>
          <w:noProof/>
          <w:sz w:val="22"/>
        </w:rPr>
        <mc:AlternateContent>
          <mc:Choice Requires="wpg">
            <w:drawing>
              <wp:inline distT="0" distB="0" distL="0" distR="0" wp14:anchorId="38DC4446" wp14:editId="7533F862">
                <wp:extent cx="5980176" cy="18288"/>
                <wp:effectExtent l="0" t="0" r="0" b="0"/>
                <wp:docPr id="46756" name="Group 46756"/>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50316" name="Shape 50316"/>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67AC"/>
                          </a:fillRef>
                          <a:effectRef idx="0">
                            <a:scrgbClr r="0" g="0" b="0"/>
                          </a:effectRef>
                          <a:fontRef idx="none"/>
                        </wps:style>
                        <wps:bodyPr/>
                      </wps:wsp>
                    </wpg:wgp>
                  </a:graphicData>
                </a:graphic>
              </wp:inline>
            </w:drawing>
          </mc:Choice>
          <mc:Fallback xmlns:a="http://schemas.openxmlformats.org/drawingml/2006/main">
            <w:pict>
              <v:group id="Group 46756" style="width:470.88pt;height:1.43999pt;mso-position-horizontal-relative:char;mso-position-vertical-relative:line" coordsize="59801,182">
                <v:shape id="Shape 50317" style="position:absolute;width:59801;height:182;left:0;top:0;" coordsize="5980176,18288" path="m0,0l5980176,0l5980176,18288l0,18288l0,0">
                  <v:stroke weight="0pt" endcap="flat" joinstyle="miter" miterlimit="10" on="false" color="#000000" opacity="0"/>
                  <v:fill on="true" color="#0067ac"/>
                </v:shape>
              </v:group>
            </w:pict>
          </mc:Fallback>
        </mc:AlternateContent>
      </w:r>
    </w:p>
    <w:p w14:paraId="3B151699" w14:textId="77777777" w:rsidR="009143FB" w:rsidRDefault="00C93877">
      <w:pPr>
        <w:spacing w:after="140"/>
        <w:ind w:left="10"/>
      </w:pPr>
      <w:r>
        <w:t xml:space="preserve">Bidder will be required to comply with all applicable requirements outlined in Water Conservation Grant Fund Agreement No. WC3-144-2024.  RID reserves the right to add additional requirements to this Contract and to any issued Contract(s), at its sole discretion. </w:t>
      </w:r>
    </w:p>
    <w:p w14:paraId="3310B7A3" w14:textId="77777777" w:rsidR="009143FB" w:rsidRDefault="00C93877">
      <w:pPr>
        <w:spacing w:after="0" w:line="259" w:lineRule="auto"/>
        <w:ind w:left="360" w:firstLine="0"/>
        <w:jc w:val="left"/>
      </w:pPr>
      <w:r>
        <w:t xml:space="preserve"> </w:t>
      </w:r>
      <w:r>
        <w:tab/>
        <w:t xml:space="preserve"> </w:t>
      </w:r>
      <w:r>
        <w:br w:type="page"/>
      </w:r>
    </w:p>
    <w:p w14:paraId="2361A9B4" w14:textId="77777777" w:rsidR="009143FB" w:rsidRDefault="00C93877">
      <w:pPr>
        <w:spacing w:after="12" w:line="249" w:lineRule="auto"/>
        <w:ind w:left="-5"/>
      </w:pPr>
      <w:r>
        <w:lastRenderedPageBreak/>
        <w:t xml:space="preserve">FEDERAL PROVISIONS ADDENDUM </w:t>
      </w:r>
    </w:p>
    <w:p w14:paraId="74B82EC9" w14:textId="77777777" w:rsidR="009143FB" w:rsidRDefault="00C93877">
      <w:pPr>
        <w:spacing w:after="180" w:line="259" w:lineRule="auto"/>
        <w:ind w:left="-29" w:right="-29" w:firstLine="0"/>
        <w:jc w:val="left"/>
      </w:pPr>
      <w:r>
        <w:rPr>
          <w:rFonts w:ascii="Calibri" w:eastAsia="Calibri" w:hAnsi="Calibri" w:cs="Calibri"/>
          <w:noProof/>
          <w:sz w:val="22"/>
        </w:rPr>
        <mc:AlternateContent>
          <mc:Choice Requires="wpg">
            <w:drawing>
              <wp:inline distT="0" distB="0" distL="0" distR="0" wp14:anchorId="65CCC854" wp14:editId="7C2E1AC0">
                <wp:extent cx="5980176" cy="18288"/>
                <wp:effectExtent l="0" t="0" r="0" b="0"/>
                <wp:docPr id="47136" name="Group 47136"/>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50318" name="Shape 50318"/>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67AC"/>
                          </a:fillRef>
                          <a:effectRef idx="0">
                            <a:scrgbClr r="0" g="0" b="0"/>
                          </a:effectRef>
                          <a:fontRef idx="none"/>
                        </wps:style>
                        <wps:bodyPr/>
                      </wps:wsp>
                    </wpg:wgp>
                  </a:graphicData>
                </a:graphic>
              </wp:inline>
            </w:drawing>
          </mc:Choice>
          <mc:Fallback xmlns:a="http://schemas.openxmlformats.org/drawingml/2006/main">
            <w:pict>
              <v:group id="Group 47136" style="width:470.88pt;height:1.43999pt;mso-position-horizontal-relative:char;mso-position-vertical-relative:line" coordsize="59801,182">
                <v:shape id="Shape 50319" style="position:absolute;width:59801;height:182;left:0;top:0;" coordsize="5980176,18288" path="m0,0l5980176,0l5980176,18288l0,18288l0,0">
                  <v:stroke weight="0pt" endcap="flat" joinstyle="miter" miterlimit="10" on="false" color="#000000" opacity="0"/>
                  <v:fill on="true" color="#0067ac"/>
                </v:shape>
              </v:group>
            </w:pict>
          </mc:Fallback>
        </mc:AlternateContent>
      </w:r>
    </w:p>
    <w:p w14:paraId="58E7D166" w14:textId="77777777" w:rsidR="009143FB" w:rsidRDefault="00C93877">
      <w:pPr>
        <w:numPr>
          <w:ilvl w:val="0"/>
          <w:numId w:val="14"/>
        </w:numPr>
        <w:spacing w:after="28"/>
        <w:ind w:hanging="360"/>
      </w:pPr>
      <w:r>
        <w:t>Uniform Guidance</w:t>
      </w:r>
      <w:r>
        <w:t xml:space="preserve">.  This Solicitation is subject to requirements set forth in the Uniform </w:t>
      </w:r>
    </w:p>
    <w:p w14:paraId="505923F9" w14:textId="77777777" w:rsidR="009143FB" w:rsidRDefault="00C93877">
      <w:pPr>
        <w:spacing w:after="139" w:line="267" w:lineRule="auto"/>
        <w:ind w:left="355"/>
        <w:jc w:val="left"/>
      </w:pPr>
      <w:r>
        <w:t xml:space="preserve">Guidance, 2 CFR Part 200, available at </w:t>
      </w:r>
      <w:r>
        <w:rPr>
          <w:color w:val="0563C1"/>
          <w:u w:val="single" w:color="0563C1"/>
        </w:rPr>
        <w:t>https://www.ecfr.gov/current/title-2/subtitleA/chapter-II/part-200?toc=1</w:t>
      </w:r>
      <w:r>
        <w:t xml:space="preserve"> </w:t>
      </w:r>
    </w:p>
    <w:p w14:paraId="06C5F335" w14:textId="77777777" w:rsidR="009143FB" w:rsidRDefault="00C93877">
      <w:pPr>
        <w:numPr>
          <w:ilvl w:val="0"/>
          <w:numId w:val="14"/>
        </w:numPr>
        <w:spacing w:after="155"/>
        <w:ind w:hanging="360"/>
      </w:pPr>
      <w:r>
        <w:t>Suspension, &amp; Debarment</w:t>
      </w:r>
      <w:r>
        <w:t xml:space="preserve">.  Consultant agrees to abide by Executive Orders 12549 and 12689, Debarment and Suspension, and implementing regulations found at 2 CFR Part 180 and 31 CFR Part 19.  The City may by giving written notice to Consultant, immediately terminate this Agreement if the City determines that Consultant has been debarred, suspended, or otherwise lawfully prohibited from participating in any public procurement activity, including but not limited to, being disapproved as a subcontractor of any public procurement unit </w:t>
      </w:r>
      <w:r>
        <w:t xml:space="preserve">or other governmental body. Consultant will include a term or condition in all related contracts and subcontracts described in 2 CFR Part 180, Subpart B that the award is subject to 2 CFR Part 180 and 31 CFR Part 19. </w:t>
      </w:r>
    </w:p>
    <w:p w14:paraId="730FF35F" w14:textId="77777777" w:rsidR="009143FB" w:rsidRDefault="00C93877">
      <w:pPr>
        <w:numPr>
          <w:ilvl w:val="0"/>
          <w:numId w:val="14"/>
        </w:numPr>
        <w:spacing w:after="0" w:line="299" w:lineRule="auto"/>
        <w:ind w:hanging="360"/>
      </w:pPr>
      <w:r>
        <w:t>Award Terms and Conditions</w:t>
      </w:r>
      <w:r>
        <w:t xml:space="preserve">.  The Award Terms and Conditions of the SLFRF financial assistance </w:t>
      </w:r>
      <w:r>
        <w:tab/>
        <w:t xml:space="preserve">agreement </w:t>
      </w:r>
    </w:p>
    <w:p w14:paraId="45F8696A" w14:textId="77777777" w:rsidR="009143FB" w:rsidRDefault="00C93877">
      <w:pPr>
        <w:spacing w:after="155"/>
        <w:ind w:left="379"/>
      </w:pPr>
      <w:r>
        <w:t>(</w:t>
      </w:r>
      <w:r>
        <w:rPr>
          <w:color w:val="0563C1"/>
          <w:u w:val="single" w:color="0563C1"/>
        </w:rPr>
        <w:t>https://home.treasury.gov/system/files/136/NEU_Award_Terms_and_Conditions.pdf</w:t>
      </w:r>
      <w:r>
        <w:t xml:space="preserve">) sets forth the compliance obligations for Consultant pursuant to the SLFRF statute, the Uniform Guidance, Treasury’s final rule, and applicable federal laws and regulations. Consultant should ensure it remains in compliance with all Award Terms and Conditions.  These obligations include the following items in addition to others: </w:t>
      </w:r>
    </w:p>
    <w:p w14:paraId="65F0E28B" w14:textId="77777777" w:rsidR="009143FB" w:rsidRDefault="00C93877">
      <w:pPr>
        <w:numPr>
          <w:ilvl w:val="1"/>
          <w:numId w:val="14"/>
        </w:numPr>
        <w:spacing w:after="156"/>
        <w:ind w:hanging="432"/>
      </w:pPr>
      <w:r>
        <w:t>Conflicts of Interest.</w:t>
      </w:r>
      <w:r>
        <w:t xml:space="preserve">  The Bidder must disclose in writing to RID any potential conflict of interest affecting this agreement in accordance with 2 C.F.R. § 200.112. RID will disclose such conflict to Treasury. </w:t>
      </w:r>
    </w:p>
    <w:p w14:paraId="652FE2EF" w14:textId="77777777" w:rsidR="009143FB" w:rsidRDefault="00C93877">
      <w:pPr>
        <w:numPr>
          <w:ilvl w:val="1"/>
          <w:numId w:val="14"/>
        </w:numPr>
        <w:spacing w:after="153"/>
        <w:ind w:hanging="432"/>
      </w:pPr>
      <w:r>
        <w:t>Compliance with Applicable Law and Regulations</w:t>
      </w:r>
      <w:r>
        <w:t xml:space="preserve">.  Bidder agrees to comply with the requirements of section 603 of the American Rescue Plan Act, and regulations adopted by the Treasury pursuant to section 603(f) of the Act, and guidance issued by the Treasury.  Bidder also agrees to comply with all other applicable federal statutes, regulations, and executive orders.  Bidder shall provide for such compliance by other parties in any agreements it enters into with other parties relating to this award which may include, but not limited to the following: </w:t>
      </w:r>
    </w:p>
    <w:p w14:paraId="7921CF00" w14:textId="77777777" w:rsidR="009143FB" w:rsidRDefault="00C93877">
      <w:pPr>
        <w:numPr>
          <w:ilvl w:val="2"/>
          <w:numId w:val="14"/>
        </w:numPr>
        <w:spacing w:after="137" w:line="267" w:lineRule="auto"/>
        <w:ind w:hanging="720"/>
        <w:jc w:val="left"/>
      </w:pPr>
      <w:r>
        <w:t>Uniform Administrative Regulations, Cost Principles and Audit Requirements for Federal Awards</w:t>
      </w:r>
      <w:r>
        <w:t xml:space="preserve">, 2 C.F.R. Part 200; </w:t>
      </w:r>
    </w:p>
    <w:p w14:paraId="210F2D96" w14:textId="77777777" w:rsidR="009143FB" w:rsidRDefault="00C93877">
      <w:pPr>
        <w:numPr>
          <w:ilvl w:val="2"/>
          <w:numId w:val="14"/>
        </w:numPr>
        <w:spacing w:after="12" w:line="267" w:lineRule="auto"/>
        <w:ind w:hanging="720"/>
        <w:jc w:val="left"/>
      </w:pPr>
      <w:r>
        <w:t>OMB Guidelines to Agencies on Government wide Debarment and Suspension</w:t>
      </w:r>
      <w:r>
        <w:t xml:space="preserve">, 2 </w:t>
      </w:r>
    </w:p>
    <w:p w14:paraId="5E548D43" w14:textId="77777777" w:rsidR="009143FB" w:rsidRDefault="00C93877">
      <w:pPr>
        <w:spacing w:after="156"/>
        <w:ind w:left="1234"/>
      </w:pPr>
      <w:r>
        <w:t xml:space="preserve">C.F.R. part 180; </w:t>
      </w:r>
    </w:p>
    <w:p w14:paraId="6CBC1EE6" w14:textId="77777777" w:rsidR="009143FB" w:rsidRDefault="00C93877">
      <w:pPr>
        <w:numPr>
          <w:ilvl w:val="2"/>
          <w:numId w:val="14"/>
        </w:numPr>
        <w:spacing w:after="137" w:line="267" w:lineRule="auto"/>
        <w:ind w:hanging="720"/>
        <w:jc w:val="left"/>
      </w:pPr>
      <w:r>
        <w:t>Government wide Requirements for Drug-Free Workplace</w:t>
      </w:r>
      <w:r>
        <w:t>, 31 C.F.R. Part 20;</w:t>
      </w:r>
      <w:r>
        <w:t xml:space="preserve"> </w:t>
      </w:r>
    </w:p>
    <w:p w14:paraId="07FA5C69" w14:textId="77777777" w:rsidR="009143FB" w:rsidRDefault="00C93877">
      <w:pPr>
        <w:numPr>
          <w:ilvl w:val="2"/>
          <w:numId w:val="14"/>
        </w:numPr>
        <w:spacing w:after="156"/>
        <w:ind w:hanging="720"/>
        <w:jc w:val="left"/>
      </w:pPr>
      <w:r>
        <w:t>New Restrictions on Lobbying</w:t>
      </w:r>
      <w:r>
        <w:t>, 31 C.F.R. Part 21; and</w:t>
      </w:r>
      <w:r>
        <w:t xml:space="preserve"> </w:t>
      </w:r>
    </w:p>
    <w:p w14:paraId="2AB7EF8E" w14:textId="77777777" w:rsidR="009143FB" w:rsidRDefault="00C93877">
      <w:pPr>
        <w:numPr>
          <w:ilvl w:val="2"/>
          <w:numId w:val="14"/>
        </w:numPr>
        <w:ind w:hanging="720"/>
        <w:jc w:val="left"/>
      </w:pPr>
      <w:r>
        <w:t xml:space="preserve">Generally applicable federal environmental laws and regulations. </w:t>
      </w:r>
    </w:p>
    <w:p w14:paraId="6D6DD208" w14:textId="77777777" w:rsidR="009143FB" w:rsidRDefault="00C93877">
      <w:pPr>
        <w:numPr>
          <w:ilvl w:val="1"/>
          <w:numId w:val="14"/>
        </w:numPr>
        <w:spacing w:after="155"/>
        <w:ind w:hanging="432"/>
      </w:pPr>
      <w:r>
        <w:lastRenderedPageBreak/>
        <w:t>Equal Employment Opportunity</w:t>
      </w:r>
      <w:r>
        <w:t>.  Except as otherwise provided under 41 CFR Part 60, for all contracts that qualify as “federally assisted construction contracts” as defined in 41 CFR Part 60–1.3, Bidder agrees to comply with the equal opportunity clause under 41 CFR 60-1.4(b), incorporated herein by reference, and E.O. 11246, “Equal Employment Opportunity,” as amended by E.O. 11375, “Amending Executive Order 11246 Relating to Equal Employment Opportunity,” and as supplemented by regulations at 41 CFR Part 60, “Office of Federal Contract</w:t>
      </w:r>
      <w:r>
        <w:t xml:space="preserve"> Compliance Programs, Equal Employment Opportunity, Department of Labor.” </w:t>
      </w:r>
    </w:p>
    <w:p w14:paraId="291F66A2" w14:textId="77777777" w:rsidR="009143FB" w:rsidRDefault="00C93877">
      <w:pPr>
        <w:numPr>
          <w:ilvl w:val="1"/>
          <w:numId w:val="14"/>
        </w:numPr>
        <w:spacing w:after="156"/>
        <w:ind w:hanging="432"/>
      </w:pPr>
      <w:r>
        <w:t>Copeland “Anti-Kickback” Act</w:t>
      </w:r>
      <w:r>
        <w:t>.  Bidder shall comply with the Copeland “</w:t>
      </w:r>
      <w:proofErr w:type="spellStart"/>
      <w:r>
        <w:t>AntiKickback</w:t>
      </w:r>
      <w:proofErr w:type="spellEnd"/>
      <w:r>
        <w:t xml:space="preserve">” Act (40 U.S.C. §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t>
      </w:r>
      <w:r>
        <w:t xml:space="preserve">which they are otherwise entitled.  The </w:t>
      </w:r>
      <w:proofErr w:type="spellStart"/>
      <w:r>
        <w:t>nonFederal</w:t>
      </w:r>
      <w:proofErr w:type="spellEnd"/>
      <w:r>
        <w:t xml:space="preserve"> entity must report all suspected or reported violations to the Federal awarding agency. </w:t>
      </w:r>
    </w:p>
    <w:p w14:paraId="34B113B8" w14:textId="77777777" w:rsidR="009143FB" w:rsidRDefault="00C93877">
      <w:pPr>
        <w:numPr>
          <w:ilvl w:val="1"/>
          <w:numId w:val="14"/>
        </w:numPr>
        <w:spacing w:after="155"/>
        <w:ind w:hanging="432"/>
      </w:pPr>
      <w:r>
        <w:t>Contract Works Hours and Safety Standards Act</w:t>
      </w:r>
      <w:r>
        <w:t>.  If the contract exceeds $100,000 and involves the employment of mechanics or laborers, Consultant shall comply with 40 U.S.C. §§ 3702 and 3704, as supplemented by Department of Labor regulations (29 CFR Part 5).  Under 40 U.S.C. § 3702 of the Act, Consultant shall compute the wages of every mechanic and laborer on the basis of a standard work week of 40 hours.  Work in excess of the standard work week is permissible provided that the worker is compensated at a rate of not less than 11/2 times the basic r</w:t>
      </w:r>
      <w:r>
        <w:t xml:space="preserve">ate of pay for all hours worked in excess of 40 hours in the work week.  The requirements of 40 U.S.C. § 3704 are applicable to construction work and provide that no laborer or mechanic shall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 </w:t>
      </w:r>
    </w:p>
    <w:p w14:paraId="084E3C89" w14:textId="77777777" w:rsidR="009143FB" w:rsidRDefault="00C93877">
      <w:pPr>
        <w:numPr>
          <w:ilvl w:val="1"/>
          <w:numId w:val="14"/>
        </w:numPr>
        <w:spacing w:after="145"/>
        <w:ind w:hanging="432"/>
      </w:pPr>
      <w:r>
        <w:t>Protection for Whistleblowers</w:t>
      </w:r>
      <w:r>
        <w:t>.  In accordance with 41 U.S.C. § 4712, Bidder may not discharge, demote, or otherwise discriminate against an employee in reprisal for disclosing to any of the persons or entities provided below, information that the employee reasonably believes is evidence of gross mismanagement of a federal Agreement or grant, a gross waste of federal funds, an abuse of authority relating to a federal Agreement or grant, a substantial and specific danger to public health or safety, or a violation of law, rule, or regulat</w:t>
      </w:r>
      <w:r>
        <w:t xml:space="preserve">ion related to a federal Agreement (including the competition for or negotiation of an Agreement) or grant. </w:t>
      </w:r>
    </w:p>
    <w:p w14:paraId="3C74FA35" w14:textId="77777777" w:rsidR="009143FB" w:rsidRDefault="00C93877">
      <w:pPr>
        <w:spacing w:after="96" w:line="259" w:lineRule="auto"/>
        <w:ind w:left="10" w:right="30"/>
        <w:jc w:val="right"/>
      </w:pPr>
      <w:r>
        <w:t xml:space="preserve">The list of persons and entities referenced in the paragraph above includes the following: </w:t>
      </w:r>
    </w:p>
    <w:p w14:paraId="6EAFA40F" w14:textId="77777777" w:rsidR="009143FB" w:rsidRDefault="00C93877">
      <w:pPr>
        <w:numPr>
          <w:ilvl w:val="3"/>
          <w:numId w:val="15"/>
        </w:numPr>
        <w:spacing w:after="183"/>
        <w:ind w:hanging="360"/>
      </w:pPr>
      <w:r>
        <w:t xml:space="preserve">A member of Congress or a representative of a committee of Congress; </w:t>
      </w:r>
    </w:p>
    <w:p w14:paraId="6335C75D" w14:textId="77777777" w:rsidR="009143FB" w:rsidRDefault="00C93877">
      <w:pPr>
        <w:numPr>
          <w:ilvl w:val="3"/>
          <w:numId w:val="15"/>
        </w:numPr>
        <w:spacing w:after="183"/>
        <w:ind w:hanging="360"/>
      </w:pPr>
      <w:r>
        <w:t xml:space="preserve">An Inspector General; </w:t>
      </w:r>
    </w:p>
    <w:p w14:paraId="212E14A0" w14:textId="77777777" w:rsidR="009143FB" w:rsidRDefault="00C93877">
      <w:pPr>
        <w:numPr>
          <w:ilvl w:val="3"/>
          <w:numId w:val="15"/>
        </w:numPr>
        <w:spacing w:after="186"/>
        <w:ind w:hanging="360"/>
      </w:pPr>
      <w:r>
        <w:t xml:space="preserve">The Government Accountability Office; </w:t>
      </w:r>
    </w:p>
    <w:p w14:paraId="7FDA0FCB" w14:textId="77777777" w:rsidR="009143FB" w:rsidRDefault="00C93877">
      <w:pPr>
        <w:numPr>
          <w:ilvl w:val="3"/>
          <w:numId w:val="15"/>
        </w:numPr>
        <w:spacing w:after="174"/>
        <w:ind w:hanging="360"/>
      </w:pPr>
      <w:r>
        <w:lastRenderedPageBreak/>
        <w:t xml:space="preserve">A Treasury employee responsible for Agreement or grant oversight or management; </w:t>
      </w:r>
    </w:p>
    <w:p w14:paraId="6B9CDE7F" w14:textId="77777777" w:rsidR="009143FB" w:rsidRDefault="00C93877">
      <w:pPr>
        <w:numPr>
          <w:ilvl w:val="3"/>
          <w:numId w:val="15"/>
        </w:numPr>
        <w:spacing w:after="183"/>
        <w:ind w:hanging="360"/>
      </w:pPr>
      <w:r>
        <w:t xml:space="preserve">An authorized official of the Department of Justice or oversight or management; </w:t>
      </w:r>
    </w:p>
    <w:p w14:paraId="7C10A2CC" w14:textId="77777777" w:rsidR="009143FB" w:rsidRDefault="00C93877">
      <w:pPr>
        <w:numPr>
          <w:ilvl w:val="3"/>
          <w:numId w:val="15"/>
        </w:numPr>
        <w:spacing w:after="165"/>
        <w:ind w:hanging="360"/>
      </w:pPr>
      <w:r>
        <w:t xml:space="preserve">A court or grand jury; or </w:t>
      </w:r>
    </w:p>
    <w:p w14:paraId="25426545" w14:textId="77777777" w:rsidR="009143FB" w:rsidRDefault="00C93877">
      <w:pPr>
        <w:numPr>
          <w:ilvl w:val="3"/>
          <w:numId w:val="15"/>
        </w:numPr>
        <w:spacing w:after="155"/>
        <w:ind w:hanging="360"/>
      </w:pPr>
      <w:r>
        <w:t xml:space="preserve">A management official or other employee of the City, Consultant or a subcontractor who has the responsibility to investigate, discover, or address misconduct. </w:t>
      </w:r>
    </w:p>
    <w:p w14:paraId="7F33D6F6" w14:textId="77777777" w:rsidR="009143FB" w:rsidRDefault="00C93877">
      <w:pPr>
        <w:numPr>
          <w:ilvl w:val="1"/>
          <w:numId w:val="14"/>
        </w:numPr>
        <w:spacing w:after="157"/>
        <w:ind w:hanging="432"/>
      </w:pPr>
      <w:r>
        <w:t>Drug-Free Workplace Act of 1988</w:t>
      </w:r>
      <w:r>
        <w:t xml:space="preserve">: Bidder must comply with drug-free workplace requirements in 31 CFR Part 20, which implements the Drug-Free Workplace Act of 1988. </w:t>
      </w:r>
    </w:p>
    <w:p w14:paraId="02CAA5D7" w14:textId="77777777" w:rsidR="009143FB" w:rsidRDefault="00C93877">
      <w:pPr>
        <w:numPr>
          <w:ilvl w:val="1"/>
          <w:numId w:val="14"/>
        </w:numPr>
        <w:spacing w:after="155"/>
        <w:ind w:hanging="432"/>
      </w:pPr>
      <w:r>
        <w:t>Victims of Human Trafficking</w:t>
      </w:r>
      <w:r>
        <w:t xml:space="preserve">.  Bidder agrees to follow the requirements of Section 106(g) of the Trafficking Victims Protection Act of 2000, as amended (22 U.S.C. 7104) and ensure that it and none of its employees engage in server forms of trafficking in persons, procure commercial sex acts during the subaward term, used forced labor in the performance of obligations under this Agreement. Bidder agrees to notify RID immediately once it has information from any source alleging a violation of this Section. </w:t>
      </w:r>
    </w:p>
    <w:p w14:paraId="3348CFFF" w14:textId="77777777" w:rsidR="009143FB" w:rsidRDefault="00C93877">
      <w:pPr>
        <w:numPr>
          <w:ilvl w:val="1"/>
          <w:numId w:val="14"/>
        </w:numPr>
        <w:spacing w:after="156"/>
        <w:ind w:hanging="432"/>
      </w:pPr>
      <w:r>
        <w:t>Preference for Domestic Procurement</w:t>
      </w:r>
      <w:r>
        <w:t xml:space="preserve">.  Pursuant to 2 C.F.R. 200.322, to the greatest extent practicable, Bidder will purchase, acquire, or use goods, products or materials produced in the United States (including but not limited to iron, aluminum, steel, cement, and other manufactured products). </w:t>
      </w:r>
    </w:p>
    <w:p w14:paraId="0B602789" w14:textId="77777777" w:rsidR="009143FB" w:rsidRDefault="00C93877">
      <w:pPr>
        <w:numPr>
          <w:ilvl w:val="1"/>
          <w:numId w:val="14"/>
        </w:numPr>
        <w:spacing w:after="155"/>
        <w:ind w:hanging="432"/>
      </w:pPr>
      <w:r>
        <w:t>Prohibition on Certain Telecommunications Equipment</w:t>
      </w:r>
      <w:r>
        <w:t>.  Bidder is prohibited from obligating or expending funds to (</w:t>
      </w:r>
      <w:proofErr w:type="spellStart"/>
      <w:r>
        <w:t>i</w:t>
      </w:r>
      <w:proofErr w:type="spellEnd"/>
      <w:r>
        <w:t xml:space="preserve">) procure or obtain; (ii) extend or renew a contract to procure or obtain; or (iii) enter into a contract to procure or obtain equipment, services or systems that use covered telecommunications equipment or services as a substantial or essential component of any system, or as critical technology as part of any system. Covered telecommunications equipment is telecommunications equipment produced by Huawei Technologies Company or ZTE Corporation </w:t>
      </w:r>
      <w:r>
        <w:t xml:space="preserve">(or any subsidiary or affiliate of such entities) and such other entities described in 2 C.F.R. 200.216. </w:t>
      </w:r>
    </w:p>
    <w:p w14:paraId="02D9583D" w14:textId="77777777" w:rsidR="009143FB" w:rsidRDefault="00C93877">
      <w:pPr>
        <w:numPr>
          <w:ilvl w:val="1"/>
          <w:numId w:val="14"/>
        </w:numPr>
        <w:spacing w:after="177"/>
        <w:ind w:hanging="432"/>
      </w:pPr>
      <w:r>
        <w:t>Additional Federal Requirements</w:t>
      </w:r>
      <w:r>
        <w:t xml:space="preserve">.  Bidder will comply with any additional terms and conditions imposed by 2 CFR Part 200, as applicable, and any guidance issued by the U.S. Department of Treasury regarding this agreement. </w:t>
      </w:r>
    </w:p>
    <w:p w14:paraId="671AC8BE" w14:textId="77777777" w:rsidR="009143FB" w:rsidRDefault="00C93877">
      <w:pPr>
        <w:spacing w:after="0" w:line="259" w:lineRule="auto"/>
        <w:ind w:left="360" w:firstLine="0"/>
        <w:jc w:val="left"/>
      </w:pPr>
      <w:r>
        <w:t xml:space="preserve"> </w:t>
      </w:r>
      <w:r>
        <w:tab/>
        <w:t xml:space="preserve"> </w:t>
      </w:r>
    </w:p>
    <w:p w14:paraId="0993FDCA" w14:textId="77777777" w:rsidR="009143FB" w:rsidRDefault="00C93877">
      <w:pPr>
        <w:spacing w:after="12" w:line="249" w:lineRule="auto"/>
        <w:ind w:left="-5"/>
      </w:pPr>
      <w:r>
        <w:t xml:space="preserve">CLEAN AIR ACT AND FEDERAL WATER POLLUTION CONTROL ACT </w:t>
      </w:r>
    </w:p>
    <w:p w14:paraId="0D7BF3EB" w14:textId="77777777" w:rsidR="009143FB" w:rsidRDefault="00C93877">
      <w:pPr>
        <w:spacing w:after="183" w:line="259" w:lineRule="auto"/>
        <w:ind w:left="-29" w:right="-29" w:firstLine="0"/>
        <w:jc w:val="left"/>
      </w:pPr>
      <w:r>
        <w:rPr>
          <w:rFonts w:ascii="Calibri" w:eastAsia="Calibri" w:hAnsi="Calibri" w:cs="Calibri"/>
          <w:noProof/>
          <w:sz w:val="22"/>
        </w:rPr>
        <mc:AlternateContent>
          <mc:Choice Requires="wpg">
            <w:drawing>
              <wp:inline distT="0" distB="0" distL="0" distR="0" wp14:anchorId="0FC52898" wp14:editId="19B317FA">
                <wp:extent cx="5980176" cy="18288"/>
                <wp:effectExtent l="0" t="0" r="0" b="0"/>
                <wp:docPr id="47582" name="Group 47582"/>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50320" name="Shape 50320"/>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67AC"/>
                          </a:fillRef>
                          <a:effectRef idx="0">
                            <a:scrgbClr r="0" g="0" b="0"/>
                          </a:effectRef>
                          <a:fontRef idx="none"/>
                        </wps:style>
                        <wps:bodyPr/>
                      </wps:wsp>
                    </wpg:wgp>
                  </a:graphicData>
                </a:graphic>
              </wp:inline>
            </w:drawing>
          </mc:Choice>
          <mc:Fallback xmlns:a="http://schemas.openxmlformats.org/drawingml/2006/main">
            <w:pict>
              <v:group id="Group 47582" style="width:470.88pt;height:1.43999pt;mso-position-horizontal-relative:char;mso-position-vertical-relative:line" coordsize="59801,182">
                <v:shape id="Shape 50321" style="position:absolute;width:59801;height:182;left:0;top:0;" coordsize="5980176,18288" path="m0,0l5980176,0l5980176,18288l0,18288l0,0">
                  <v:stroke weight="0pt" endcap="flat" joinstyle="miter" miterlimit="10" on="false" color="#000000" opacity="0"/>
                  <v:fill on="true" color="#0067ac"/>
                </v:shape>
              </v:group>
            </w:pict>
          </mc:Fallback>
        </mc:AlternateContent>
      </w:r>
    </w:p>
    <w:p w14:paraId="6749476D" w14:textId="77777777" w:rsidR="009143FB" w:rsidRDefault="00C93877">
      <w:pPr>
        <w:pStyle w:val="Heading1"/>
        <w:spacing w:after="104"/>
        <w:ind w:left="-5"/>
      </w:pPr>
      <w:r>
        <w:t>Clean Air Act</w:t>
      </w:r>
      <w:r>
        <w:rPr>
          <w:u w:val="none"/>
        </w:rPr>
        <w:t xml:space="preserve"> </w:t>
      </w:r>
    </w:p>
    <w:p w14:paraId="0145FE43" w14:textId="77777777" w:rsidR="009143FB" w:rsidRDefault="00C93877">
      <w:pPr>
        <w:numPr>
          <w:ilvl w:val="0"/>
          <w:numId w:val="16"/>
        </w:numPr>
        <w:ind w:hanging="360"/>
      </w:pPr>
      <w:r>
        <w:t>The contractor agrees to comply with all applicable standards, orders or regulations issued pursuant to the Clean Air Act, as amended, 42 U.S.C. § 7401 et seq.</w:t>
      </w:r>
      <w:r>
        <w:t xml:space="preserve"> </w:t>
      </w:r>
    </w:p>
    <w:p w14:paraId="753805C3" w14:textId="77777777" w:rsidR="009143FB" w:rsidRDefault="00C93877">
      <w:pPr>
        <w:numPr>
          <w:ilvl w:val="0"/>
          <w:numId w:val="16"/>
        </w:numPr>
        <w:ind w:hanging="360"/>
      </w:pPr>
      <w:r>
        <w:t xml:space="preserve">The contractor agrees to report each violation to the (name of applicant entering into the contract) and understands and agrees that the (name of the applicant entering into the contract) will, in turn, report each violation as required to assure notification to the Federal Emergency Management Agency, and the appropriate Environmental Protection Agency Regional Office.  </w:t>
      </w:r>
    </w:p>
    <w:p w14:paraId="0141F73E" w14:textId="77777777" w:rsidR="009143FB" w:rsidRDefault="00C93877">
      <w:pPr>
        <w:numPr>
          <w:ilvl w:val="0"/>
          <w:numId w:val="16"/>
        </w:numPr>
        <w:ind w:hanging="360"/>
      </w:pPr>
      <w:r>
        <w:lastRenderedPageBreak/>
        <w:t xml:space="preserve">The contractor agrees to include these requirements in each subcontract exceeding $150,000 financed in whole or in part with Federal assistance provided by FEMA. </w:t>
      </w:r>
    </w:p>
    <w:p w14:paraId="5AB6A5AB" w14:textId="77777777" w:rsidR="009143FB" w:rsidRDefault="00C93877">
      <w:pPr>
        <w:pStyle w:val="Heading1"/>
        <w:spacing w:after="126"/>
        <w:ind w:left="-5"/>
      </w:pPr>
      <w:r>
        <w:t>Federal Water Pollution Control Act</w:t>
      </w:r>
      <w:r>
        <w:rPr>
          <w:u w:val="none"/>
        </w:rPr>
        <w:t xml:space="preserve"> </w:t>
      </w:r>
    </w:p>
    <w:p w14:paraId="2BFE680A" w14:textId="77777777" w:rsidR="009143FB" w:rsidRDefault="00C93877">
      <w:pPr>
        <w:numPr>
          <w:ilvl w:val="0"/>
          <w:numId w:val="17"/>
        </w:numPr>
        <w:ind w:hanging="360"/>
      </w:pPr>
      <w:r>
        <w:t xml:space="preserve">The contractor agrees to comply with all applicable standards, orders, or regulations issued pursuant to the Federal Water Pollution Control Act, as amended, 33 U.S.C. 1251 et seq.  </w:t>
      </w:r>
    </w:p>
    <w:p w14:paraId="59EA218C" w14:textId="77777777" w:rsidR="009143FB" w:rsidRDefault="00C93877">
      <w:pPr>
        <w:numPr>
          <w:ilvl w:val="0"/>
          <w:numId w:val="17"/>
        </w:numPr>
        <w:ind w:hanging="360"/>
      </w:pPr>
      <w:r>
        <w:t xml:space="preserve">The contractor agrees to report each violation to the (name of the applicant entering into the contract) and understands and agrees that the (name of the applicant entering into the contract) will, in turn, report each violation as required to assure notification to the Federal Emergency Management Agency, and the appropriate Environmental Protection Agency Regional Office.  </w:t>
      </w:r>
    </w:p>
    <w:p w14:paraId="0615D081" w14:textId="77777777" w:rsidR="009143FB" w:rsidRDefault="00C93877">
      <w:pPr>
        <w:numPr>
          <w:ilvl w:val="0"/>
          <w:numId w:val="17"/>
        </w:numPr>
        <w:spacing w:after="140"/>
        <w:ind w:hanging="360"/>
      </w:pPr>
      <w:r>
        <w:t xml:space="preserve">The contractor agrees to include these requirements in each subcontract exceeding $150,000 financed in whole or in part with Federal assistance provided by FEMA. </w:t>
      </w:r>
    </w:p>
    <w:p w14:paraId="0DEC93C6" w14:textId="77777777" w:rsidR="009143FB" w:rsidRDefault="00C93877">
      <w:pPr>
        <w:spacing w:after="0" w:line="259" w:lineRule="auto"/>
        <w:ind w:left="360" w:firstLine="0"/>
        <w:jc w:val="left"/>
      </w:pPr>
      <w:r>
        <w:t xml:space="preserve"> </w:t>
      </w:r>
      <w:r>
        <w:tab/>
        <w:t xml:space="preserve"> </w:t>
      </w:r>
    </w:p>
    <w:p w14:paraId="47EDBB2B" w14:textId="77777777" w:rsidR="009143FB" w:rsidRDefault="00C93877">
      <w:pPr>
        <w:spacing w:after="12" w:line="249" w:lineRule="auto"/>
        <w:ind w:left="-5"/>
      </w:pPr>
      <w:r>
        <w:t xml:space="preserve">DEBARMENT AND SUSPENSION </w:t>
      </w:r>
    </w:p>
    <w:p w14:paraId="063228DB" w14:textId="77777777" w:rsidR="009143FB" w:rsidRDefault="00C93877">
      <w:pPr>
        <w:spacing w:after="180" w:line="259" w:lineRule="auto"/>
        <w:ind w:left="-29" w:right="-29" w:firstLine="0"/>
        <w:jc w:val="left"/>
      </w:pPr>
      <w:r>
        <w:rPr>
          <w:rFonts w:ascii="Calibri" w:eastAsia="Calibri" w:hAnsi="Calibri" w:cs="Calibri"/>
          <w:noProof/>
          <w:sz w:val="22"/>
        </w:rPr>
        <mc:AlternateContent>
          <mc:Choice Requires="wpg">
            <w:drawing>
              <wp:inline distT="0" distB="0" distL="0" distR="0" wp14:anchorId="06AB939C" wp14:editId="7F4A8D94">
                <wp:extent cx="5980176" cy="18288"/>
                <wp:effectExtent l="0" t="0" r="0" b="0"/>
                <wp:docPr id="47364" name="Group 47364"/>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50322" name="Shape 50322"/>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67AC"/>
                          </a:fillRef>
                          <a:effectRef idx="0">
                            <a:scrgbClr r="0" g="0" b="0"/>
                          </a:effectRef>
                          <a:fontRef idx="none"/>
                        </wps:style>
                        <wps:bodyPr/>
                      </wps:wsp>
                    </wpg:wgp>
                  </a:graphicData>
                </a:graphic>
              </wp:inline>
            </w:drawing>
          </mc:Choice>
          <mc:Fallback xmlns:a="http://schemas.openxmlformats.org/drawingml/2006/main">
            <w:pict>
              <v:group id="Group 47364" style="width:470.88pt;height:1.43999pt;mso-position-horizontal-relative:char;mso-position-vertical-relative:line" coordsize="59801,182">
                <v:shape id="Shape 50323" style="position:absolute;width:59801;height:182;left:0;top:0;" coordsize="5980176,18288" path="m0,0l5980176,0l5980176,18288l0,18288l0,0">
                  <v:stroke weight="0pt" endcap="flat" joinstyle="miter" miterlimit="10" on="false" color="#000000" opacity="0"/>
                  <v:fill on="true" color="#0067ac"/>
                </v:shape>
              </v:group>
            </w:pict>
          </mc:Fallback>
        </mc:AlternateContent>
      </w:r>
    </w:p>
    <w:p w14:paraId="4D5610EE" w14:textId="77777777" w:rsidR="009143FB" w:rsidRDefault="00C93877">
      <w:pPr>
        <w:pStyle w:val="Heading1"/>
        <w:spacing w:after="104"/>
        <w:ind w:left="0" w:firstLine="0"/>
      </w:pPr>
      <w:r>
        <w:t>Suspension and Debarment</w:t>
      </w:r>
      <w:r>
        <w:rPr>
          <w:u w:val="none"/>
        </w:rPr>
        <w:t xml:space="preserve"> </w:t>
      </w:r>
    </w:p>
    <w:p w14:paraId="79D45D37" w14:textId="77777777" w:rsidR="009143FB" w:rsidRDefault="00C93877">
      <w:pPr>
        <w:numPr>
          <w:ilvl w:val="0"/>
          <w:numId w:val="18"/>
        </w:numPr>
        <w:ind w:hanging="360"/>
      </w:pPr>
      <w:r>
        <w:t xml:space="preserve">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 </w:t>
      </w:r>
    </w:p>
    <w:p w14:paraId="6308F041" w14:textId="77777777" w:rsidR="009143FB" w:rsidRDefault="00C93877">
      <w:pPr>
        <w:numPr>
          <w:ilvl w:val="0"/>
          <w:numId w:val="18"/>
        </w:numPr>
        <w:ind w:hanging="360"/>
      </w:pPr>
      <w:r>
        <w:t xml:space="preserve">The contractor must comply with 2 C.F.R. pt. 180, subpart C and 2 C.F.R. pt. 3000, subpart C, and must include a requirement to comply with these regulations in any lower tier covered transaction it enters into. </w:t>
      </w:r>
    </w:p>
    <w:p w14:paraId="68F5CF64" w14:textId="77777777" w:rsidR="009143FB" w:rsidRDefault="00C93877">
      <w:pPr>
        <w:numPr>
          <w:ilvl w:val="0"/>
          <w:numId w:val="18"/>
        </w:numPr>
        <w:ind w:hanging="360"/>
      </w:pPr>
      <w:r>
        <w:t xml:space="preserve">This certification is a material representation of fact relied upon by RID.  If it is later determined that the contractor did not comply with 2 C.F.R. pt. 180, subpart C and 2 C.F.R. pt. 3000, subpart C, in addition to remedies available to RID, the Federal Government may pursue available remedies, including but not limited to suspension and/or debarment. </w:t>
      </w:r>
    </w:p>
    <w:p w14:paraId="3922311B" w14:textId="77777777" w:rsidR="009143FB" w:rsidRDefault="00C93877">
      <w:pPr>
        <w:numPr>
          <w:ilvl w:val="0"/>
          <w:numId w:val="18"/>
        </w:numPr>
        <w:spacing w:after="140"/>
        <w:ind w:hanging="360"/>
      </w:pPr>
      <w:r>
        <w:t xml:space="preserve">The Bidder or proposer agrees to comply with the requirements of 2 C.F.R. pt. 180, subpart C and 2 C.F.R. pt. 3000, subpart C while this bid is valid and throughout the period of any contract that may arise from this bid.  The Bidder or proposer further agrees to include a provision requiring such compliance in its lower tier covered transactions. </w:t>
      </w:r>
    </w:p>
    <w:p w14:paraId="6FC2A35C" w14:textId="77777777" w:rsidR="009143FB" w:rsidRDefault="00C93877">
      <w:pPr>
        <w:spacing w:after="0" w:line="259" w:lineRule="auto"/>
        <w:ind w:left="0" w:firstLine="0"/>
        <w:jc w:val="left"/>
      </w:pPr>
      <w:r>
        <w:t xml:space="preserve"> </w:t>
      </w:r>
      <w:r>
        <w:tab/>
        <w:t xml:space="preserve"> </w:t>
      </w:r>
      <w:r>
        <w:br w:type="page"/>
      </w:r>
    </w:p>
    <w:p w14:paraId="1901F65D" w14:textId="77777777" w:rsidR="009143FB" w:rsidRDefault="00C93877">
      <w:pPr>
        <w:spacing w:after="12" w:line="249" w:lineRule="auto"/>
        <w:ind w:left="-5"/>
      </w:pPr>
      <w:r>
        <w:lastRenderedPageBreak/>
        <w:t xml:space="preserve">BYRD ANTI-LOBBYING CERTIFICATION </w:t>
      </w:r>
    </w:p>
    <w:p w14:paraId="7B54FDA9" w14:textId="77777777" w:rsidR="009143FB" w:rsidRDefault="00C93877">
      <w:pPr>
        <w:spacing w:after="183" w:line="259" w:lineRule="auto"/>
        <w:ind w:left="-29" w:right="-29" w:firstLine="0"/>
        <w:jc w:val="left"/>
      </w:pPr>
      <w:r>
        <w:rPr>
          <w:rFonts w:ascii="Calibri" w:eastAsia="Calibri" w:hAnsi="Calibri" w:cs="Calibri"/>
          <w:noProof/>
          <w:sz w:val="22"/>
        </w:rPr>
        <mc:AlternateContent>
          <mc:Choice Requires="wpg">
            <w:drawing>
              <wp:inline distT="0" distB="0" distL="0" distR="0" wp14:anchorId="6A2652A9" wp14:editId="5B3E0CD0">
                <wp:extent cx="5980176" cy="18288"/>
                <wp:effectExtent l="0" t="0" r="0" b="0"/>
                <wp:docPr id="47728" name="Group 47728"/>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50324" name="Shape 50324"/>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67AC"/>
                          </a:fillRef>
                          <a:effectRef idx="0">
                            <a:scrgbClr r="0" g="0" b="0"/>
                          </a:effectRef>
                          <a:fontRef idx="none"/>
                        </wps:style>
                        <wps:bodyPr/>
                      </wps:wsp>
                    </wpg:wgp>
                  </a:graphicData>
                </a:graphic>
              </wp:inline>
            </w:drawing>
          </mc:Choice>
          <mc:Fallback xmlns:a="http://schemas.openxmlformats.org/drawingml/2006/main">
            <w:pict>
              <v:group id="Group 47728" style="width:470.88pt;height:1.43999pt;mso-position-horizontal-relative:char;mso-position-vertical-relative:line" coordsize="59801,182">
                <v:shape id="Shape 50325" style="position:absolute;width:59801;height:182;left:0;top:0;" coordsize="5980176,18288" path="m0,0l5980176,0l5980176,18288l0,18288l0,0">
                  <v:stroke weight="0pt" endcap="flat" joinstyle="miter" miterlimit="10" on="false" color="#000000" opacity="0"/>
                  <v:fill on="true" color="#0067ac"/>
                </v:shape>
              </v:group>
            </w:pict>
          </mc:Fallback>
        </mc:AlternateContent>
      </w:r>
    </w:p>
    <w:p w14:paraId="06943F39" w14:textId="77777777" w:rsidR="009143FB" w:rsidRDefault="00C93877">
      <w:pPr>
        <w:spacing w:after="106" w:line="249" w:lineRule="auto"/>
        <w:ind w:left="-5"/>
      </w:pPr>
      <w:r>
        <w:t xml:space="preserve">APPENDIX A, 44 C.F.R. PART 18 – CERTIFICATION REGARDING LOBBYING </w:t>
      </w:r>
    </w:p>
    <w:p w14:paraId="004A26E2" w14:textId="77777777" w:rsidR="009143FB" w:rsidRDefault="00C93877">
      <w:pPr>
        <w:ind w:left="10"/>
      </w:pPr>
      <w:r>
        <w:t xml:space="preserve">Certification for Contracts, Grants, Loans, and Cooperative Agreements </w:t>
      </w:r>
    </w:p>
    <w:p w14:paraId="37C24FEB" w14:textId="77777777" w:rsidR="009143FB" w:rsidRDefault="00C93877">
      <w:pPr>
        <w:ind w:left="10"/>
      </w:pPr>
      <w:r>
        <w:t xml:space="preserve">The undersigned certifies, to the best of their knowledge and belief, that: </w:t>
      </w:r>
    </w:p>
    <w:p w14:paraId="3480BD78" w14:textId="77777777" w:rsidR="009143FB" w:rsidRDefault="00C93877">
      <w:pPr>
        <w:numPr>
          <w:ilvl w:val="0"/>
          <w:numId w:val="19"/>
        </w:numPr>
        <w:spacing w:after="140"/>
        <w:ind w:hanging="360"/>
      </w:pPr>
      <w:r>
        <w:t xml:space="preserve">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w:t>
      </w:r>
      <w:r>
        <w:t xml:space="preserve">or modification of any Federal contract, grant, loan, or cooperative agreement. </w:t>
      </w:r>
    </w:p>
    <w:p w14:paraId="49F17750" w14:textId="77777777" w:rsidR="009143FB" w:rsidRDefault="00C93877">
      <w:pPr>
        <w:numPr>
          <w:ilvl w:val="0"/>
          <w:numId w:val="19"/>
        </w:numPr>
        <w:spacing w:after="137"/>
        <w:ind w:hanging="360"/>
      </w:pPr>
      <w: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4F7B2648" w14:textId="77777777" w:rsidR="009143FB" w:rsidRDefault="00C93877">
      <w:pPr>
        <w:numPr>
          <w:ilvl w:val="0"/>
          <w:numId w:val="19"/>
        </w:numPr>
        <w:ind w:hanging="360"/>
      </w:pPr>
      <w: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4278796A" w14:textId="77777777" w:rsidR="009143FB" w:rsidRDefault="00C93877">
      <w:pPr>
        <w:spacing w:after="177"/>
        <w:ind w:left="379"/>
      </w:pPr>
      <w: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U.S.C. Any person who fails to file the required certification shall be subject to a civil penalty of not less than $10,000 and not more than $100,000 for each such failure. </w:t>
      </w:r>
    </w:p>
    <w:p w14:paraId="22D6A882" w14:textId="77777777" w:rsidR="009143FB" w:rsidRDefault="00C93877">
      <w:pPr>
        <w:spacing w:after="0" w:line="259" w:lineRule="auto"/>
        <w:ind w:left="360" w:firstLine="0"/>
        <w:jc w:val="left"/>
      </w:pPr>
      <w:r>
        <w:t xml:space="preserve"> </w:t>
      </w:r>
      <w:r>
        <w:tab/>
        <w:t xml:space="preserve"> </w:t>
      </w:r>
    </w:p>
    <w:p w14:paraId="200B4444" w14:textId="77777777" w:rsidR="009143FB" w:rsidRDefault="00C93877">
      <w:pPr>
        <w:spacing w:after="607"/>
        <w:ind w:left="10"/>
      </w:pPr>
      <w:r>
        <w:t>The Bidder, [</w:t>
      </w:r>
      <w:r>
        <w:rPr>
          <w:u w:val="single" w:color="000000"/>
        </w:rPr>
        <w:t>enter contractor name here]</w:t>
      </w:r>
      <w:r>
        <w:t xml:space="preserve">,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 </w:t>
      </w:r>
    </w:p>
    <w:p w14:paraId="6B46B1A7" w14:textId="77777777" w:rsidR="009143FB" w:rsidRDefault="00C93877">
      <w:pPr>
        <w:spacing w:after="58" w:line="259" w:lineRule="auto"/>
        <w:ind w:left="108" w:firstLine="0"/>
        <w:jc w:val="left"/>
      </w:pPr>
      <w:r>
        <w:t xml:space="preserve">     </w:t>
      </w:r>
    </w:p>
    <w:p w14:paraId="121A426A" w14:textId="77777777" w:rsidR="009143FB" w:rsidRDefault="00C93877">
      <w:pPr>
        <w:tabs>
          <w:tab w:val="center" w:pos="5561"/>
        </w:tabs>
        <w:spacing w:after="50" w:line="259" w:lineRule="auto"/>
        <w:ind w:left="0" w:firstLine="0"/>
        <w:jc w:val="left"/>
      </w:pPr>
      <w:r>
        <w:rPr>
          <w:rFonts w:ascii="Calibri" w:eastAsia="Calibri" w:hAnsi="Calibri" w:cs="Calibri"/>
          <w:noProof/>
          <w:sz w:val="22"/>
        </w:rPr>
        <mc:AlternateContent>
          <mc:Choice Requires="wpg">
            <w:drawing>
              <wp:inline distT="0" distB="0" distL="0" distR="0" wp14:anchorId="767E6538" wp14:editId="69FE177E">
                <wp:extent cx="3084576" cy="12192"/>
                <wp:effectExtent l="0" t="0" r="0" b="0"/>
                <wp:docPr id="48148" name="Group 48148"/>
                <wp:cNvGraphicFramePr/>
                <a:graphic xmlns:a="http://schemas.openxmlformats.org/drawingml/2006/main">
                  <a:graphicData uri="http://schemas.microsoft.com/office/word/2010/wordprocessingGroup">
                    <wpg:wgp>
                      <wpg:cNvGrpSpPr/>
                      <wpg:grpSpPr>
                        <a:xfrm>
                          <a:off x="0" y="0"/>
                          <a:ext cx="3084576" cy="12192"/>
                          <a:chOff x="0" y="0"/>
                          <a:chExt cx="3084576" cy="12192"/>
                        </a:xfrm>
                      </wpg:grpSpPr>
                      <wps:wsp>
                        <wps:cNvPr id="50326" name="Shape 50326"/>
                        <wps:cNvSpPr/>
                        <wps:spPr>
                          <a:xfrm>
                            <a:off x="0" y="0"/>
                            <a:ext cx="3084576" cy="12192"/>
                          </a:xfrm>
                          <a:custGeom>
                            <a:avLst/>
                            <a:gdLst/>
                            <a:ahLst/>
                            <a:cxnLst/>
                            <a:rect l="0" t="0" r="0" b="0"/>
                            <a:pathLst>
                              <a:path w="3084576" h="12192">
                                <a:moveTo>
                                  <a:pt x="0" y="0"/>
                                </a:moveTo>
                                <a:lnTo>
                                  <a:pt x="3084576" y="0"/>
                                </a:lnTo>
                                <a:lnTo>
                                  <a:pt x="30845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148" style="width:242.88pt;height:0.959991pt;mso-position-horizontal-relative:char;mso-position-vertical-relative:line" coordsize="30845,121">
                <v:shape id="Shape 50327" style="position:absolute;width:30845;height:121;left:0;top:0;" coordsize="3084576,12192" path="m0,0l3084576,0l3084576,12192l0,12192l0,0">
                  <v:stroke weight="0pt" endcap="flat" joinstyle="miter" miterlimit="10" on="false" color="#000000" opacity="0"/>
                  <v:fill on="true" color="#000000"/>
                </v:shape>
              </v:group>
            </w:pict>
          </mc:Fallback>
        </mc:AlternateContent>
      </w:r>
      <w:r>
        <w:tab/>
        <w:t xml:space="preserve"> </w:t>
      </w:r>
    </w:p>
    <w:p w14:paraId="1472A1F8" w14:textId="77777777" w:rsidR="009143FB" w:rsidRDefault="00C93877">
      <w:pPr>
        <w:spacing w:after="669"/>
        <w:ind w:left="118"/>
      </w:pPr>
      <w:r>
        <w:t xml:space="preserve">Signature of Contractor’s Authorized Official </w:t>
      </w:r>
    </w:p>
    <w:p w14:paraId="0CBC692F" w14:textId="77777777" w:rsidR="009143FB" w:rsidRDefault="00C93877">
      <w:pPr>
        <w:spacing w:after="58" w:line="259" w:lineRule="auto"/>
        <w:ind w:left="108" w:firstLine="0"/>
        <w:jc w:val="left"/>
      </w:pPr>
      <w:r>
        <w:t xml:space="preserve">     </w:t>
      </w:r>
    </w:p>
    <w:p w14:paraId="331BEB7E" w14:textId="77777777" w:rsidR="009143FB" w:rsidRDefault="00C93877">
      <w:pPr>
        <w:tabs>
          <w:tab w:val="center" w:pos="5561"/>
        </w:tabs>
        <w:spacing w:after="50" w:line="259" w:lineRule="auto"/>
        <w:ind w:left="0" w:firstLine="0"/>
        <w:jc w:val="left"/>
      </w:pPr>
      <w:r>
        <w:rPr>
          <w:rFonts w:ascii="Calibri" w:eastAsia="Calibri" w:hAnsi="Calibri" w:cs="Calibri"/>
          <w:noProof/>
          <w:sz w:val="22"/>
        </w:rPr>
        <w:lastRenderedPageBreak/>
        <mc:AlternateContent>
          <mc:Choice Requires="wpg">
            <w:drawing>
              <wp:inline distT="0" distB="0" distL="0" distR="0" wp14:anchorId="53D82A3E" wp14:editId="26D974D3">
                <wp:extent cx="3084576" cy="12192"/>
                <wp:effectExtent l="0" t="0" r="0" b="0"/>
                <wp:docPr id="48149" name="Group 48149"/>
                <wp:cNvGraphicFramePr/>
                <a:graphic xmlns:a="http://schemas.openxmlformats.org/drawingml/2006/main">
                  <a:graphicData uri="http://schemas.microsoft.com/office/word/2010/wordprocessingGroup">
                    <wpg:wgp>
                      <wpg:cNvGrpSpPr/>
                      <wpg:grpSpPr>
                        <a:xfrm>
                          <a:off x="0" y="0"/>
                          <a:ext cx="3084576" cy="12192"/>
                          <a:chOff x="0" y="0"/>
                          <a:chExt cx="3084576" cy="12192"/>
                        </a:xfrm>
                      </wpg:grpSpPr>
                      <wps:wsp>
                        <wps:cNvPr id="50328" name="Shape 50328"/>
                        <wps:cNvSpPr/>
                        <wps:spPr>
                          <a:xfrm>
                            <a:off x="0" y="0"/>
                            <a:ext cx="3084576" cy="12192"/>
                          </a:xfrm>
                          <a:custGeom>
                            <a:avLst/>
                            <a:gdLst/>
                            <a:ahLst/>
                            <a:cxnLst/>
                            <a:rect l="0" t="0" r="0" b="0"/>
                            <a:pathLst>
                              <a:path w="3084576" h="12192">
                                <a:moveTo>
                                  <a:pt x="0" y="0"/>
                                </a:moveTo>
                                <a:lnTo>
                                  <a:pt x="3084576" y="0"/>
                                </a:lnTo>
                                <a:lnTo>
                                  <a:pt x="30845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149" style="width:242.88pt;height:0.959991pt;mso-position-horizontal-relative:char;mso-position-vertical-relative:line" coordsize="30845,121">
                <v:shape id="Shape 50329" style="position:absolute;width:30845;height:121;left:0;top:0;" coordsize="3084576,12192" path="m0,0l3084576,0l3084576,12192l0,12192l0,0">
                  <v:stroke weight="0pt" endcap="flat" joinstyle="miter" miterlimit="10" on="false" color="#000000" opacity="0"/>
                  <v:fill on="true" color="#000000"/>
                </v:shape>
              </v:group>
            </w:pict>
          </mc:Fallback>
        </mc:AlternateContent>
      </w:r>
      <w:r>
        <w:tab/>
        <w:t xml:space="preserve"> </w:t>
      </w:r>
    </w:p>
    <w:p w14:paraId="51261C2F" w14:textId="77777777" w:rsidR="009143FB" w:rsidRDefault="00C93877">
      <w:pPr>
        <w:spacing w:after="529"/>
        <w:ind w:left="118"/>
      </w:pPr>
      <w:r>
        <w:t xml:space="preserve">Name and Title of Contractor’s Authorized Official </w:t>
      </w:r>
    </w:p>
    <w:p w14:paraId="3E1427FE" w14:textId="77777777" w:rsidR="009143FB" w:rsidRDefault="00C93877">
      <w:pPr>
        <w:spacing w:after="178" w:line="259" w:lineRule="auto"/>
        <w:ind w:left="108" w:firstLine="0"/>
        <w:jc w:val="left"/>
      </w:pPr>
      <w:r>
        <w:t xml:space="preserve">      </w:t>
      </w:r>
    </w:p>
    <w:p w14:paraId="264F0AD9" w14:textId="77777777" w:rsidR="009143FB" w:rsidRDefault="00C93877">
      <w:pPr>
        <w:tabs>
          <w:tab w:val="center" w:pos="5561"/>
        </w:tabs>
        <w:spacing w:after="50" w:line="259" w:lineRule="auto"/>
        <w:ind w:left="0" w:firstLine="0"/>
        <w:jc w:val="left"/>
      </w:pPr>
      <w:r>
        <w:rPr>
          <w:rFonts w:ascii="Calibri" w:eastAsia="Calibri" w:hAnsi="Calibri" w:cs="Calibri"/>
          <w:noProof/>
          <w:sz w:val="22"/>
        </w:rPr>
        <mc:AlternateContent>
          <mc:Choice Requires="wpg">
            <w:drawing>
              <wp:inline distT="0" distB="0" distL="0" distR="0" wp14:anchorId="7F63967E" wp14:editId="2A9169CB">
                <wp:extent cx="3084576" cy="12192"/>
                <wp:effectExtent l="0" t="0" r="0" b="0"/>
                <wp:docPr id="48150" name="Group 48150"/>
                <wp:cNvGraphicFramePr/>
                <a:graphic xmlns:a="http://schemas.openxmlformats.org/drawingml/2006/main">
                  <a:graphicData uri="http://schemas.microsoft.com/office/word/2010/wordprocessingGroup">
                    <wpg:wgp>
                      <wpg:cNvGrpSpPr/>
                      <wpg:grpSpPr>
                        <a:xfrm>
                          <a:off x="0" y="0"/>
                          <a:ext cx="3084576" cy="12192"/>
                          <a:chOff x="0" y="0"/>
                          <a:chExt cx="3084576" cy="12192"/>
                        </a:xfrm>
                      </wpg:grpSpPr>
                      <wps:wsp>
                        <wps:cNvPr id="50330" name="Shape 50330"/>
                        <wps:cNvSpPr/>
                        <wps:spPr>
                          <a:xfrm>
                            <a:off x="0" y="0"/>
                            <a:ext cx="3084576" cy="12192"/>
                          </a:xfrm>
                          <a:custGeom>
                            <a:avLst/>
                            <a:gdLst/>
                            <a:ahLst/>
                            <a:cxnLst/>
                            <a:rect l="0" t="0" r="0" b="0"/>
                            <a:pathLst>
                              <a:path w="3084576" h="12192">
                                <a:moveTo>
                                  <a:pt x="0" y="0"/>
                                </a:moveTo>
                                <a:lnTo>
                                  <a:pt x="3084576" y="0"/>
                                </a:lnTo>
                                <a:lnTo>
                                  <a:pt x="30845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150" style="width:242.88pt;height:0.959991pt;mso-position-horizontal-relative:char;mso-position-vertical-relative:line" coordsize="30845,121">
                <v:shape id="Shape 50331" style="position:absolute;width:30845;height:121;left:0;top:0;" coordsize="3084576,12192" path="m0,0l3084576,0l3084576,12192l0,12192l0,0">
                  <v:stroke weight="0pt" endcap="flat" joinstyle="miter" miterlimit="10" on="false" color="#000000" opacity="0"/>
                  <v:fill on="true" color="#000000"/>
                </v:shape>
              </v:group>
            </w:pict>
          </mc:Fallback>
        </mc:AlternateContent>
      </w:r>
      <w:r>
        <w:tab/>
        <w:t xml:space="preserve"> </w:t>
      </w:r>
    </w:p>
    <w:p w14:paraId="415FFCED" w14:textId="77777777" w:rsidR="009143FB" w:rsidRDefault="00C93877">
      <w:pPr>
        <w:ind w:left="118"/>
      </w:pPr>
      <w:r>
        <w:t xml:space="preserve">Date </w:t>
      </w:r>
    </w:p>
    <w:p w14:paraId="1A76DEA0" w14:textId="77777777" w:rsidR="009143FB" w:rsidRDefault="00C93877">
      <w:pPr>
        <w:spacing w:after="126" w:line="259" w:lineRule="auto"/>
        <w:ind w:left="360" w:firstLine="0"/>
        <w:jc w:val="left"/>
      </w:pPr>
      <w:r>
        <w:t xml:space="preserve"> </w:t>
      </w:r>
    </w:p>
    <w:p w14:paraId="5D476163" w14:textId="77777777" w:rsidR="009143FB" w:rsidRDefault="00C93877">
      <w:pPr>
        <w:spacing w:after="0" w:line="259" w:lineRule="auto"/>
        <w:ind w:left="0" w:firstLine="0"/>
        <w:jc w:val="left"/>
      </w:pPr>
      <w:r>
        <w:t xml:space="preserve"> </w:t>
      </w:r>
      <w:r>
        <w:tab/>
        <w:t xml:space="preserve"> </w:t>
      </w:r>
    </w:p>
    <w:p w14:paraId="166FF4D3" w14:textId="77777777" w:rsidR="009143FB" w:rsidRDefault="00C93877">
      <w:pPr>
        <w:spacing w:after="12" w:line="249" w:lineRule="auto"/>
        <w:ind w:left="-5"/>
      </w:pPr>
      <w:r>
        <w:t xml:space="preserve">CONFLICT OF INTEREST </w:t>
      </w:r>
    </w:p>
    <w:p w14:paraId="600FFEAB" w14:textId="77777777" w:rsidR="009143FB" w:rsidRDefault="00C93877">
      <w:pPr>
        <w:spacing w:after="180" w:line="259" w:lineRule="auto"/>
        <w:ind w:left="-29" w:right="-29" w:firstLine="0"/>
        <w:jc w:val="left"/>
      </w:pPr>
      <w:r>
        <w:rPr>
          <w:rFonts w:ascii="Calibri" w:eastAsia="Calibri" w:hAnsi="Calibri" w:cs="Calibri"/>
          <w:noProof/>
          <w:sz w:val="22"/>
        </w:rPr>
        <mc:AlternateContent>
          <mc:Choice Requires="wpg">
            <w:drawing>
              <wp:inline distT="0" distB="0" distL="0" distR="0" wp14:anchorId="27945AB4" wp14:editId="01686996">
                <wp:extent cx="5980176" cy="18288"/>
                <wp:effectExtent l="0" t="0" r="0" b="0"/>
                <wp:docPr id="47911" name="Group 47911"/>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50332" name="Shape 50332"/>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67AC"/>
                          </a:fillRef>
                          <a:effectRef idx="0">
                            <a:scrgbClr r="0" g="0" b="0"/>
                          </a:effectRef>
                          <a:fontRef idx="none"/>
                        </wps:style>
                        <wps:bodyPr/>
                      </wps:wsp>
                    </wpg:wgp>
                  </a:graphicData>
                </a:graphic>
              </wp:inline>
            </w:drawing>
          </mc:Choice>
          <mc:Fallback xmlns:a="http://schemas.openxmlformats.org/drawingml/2006/main">
            <w:pict>
              <v:group id="Group 47911" style="width:470.88pt;height:1.43999pt;mso-position-horizontal-relative:char;mso-position-vertical-relative:line" coordsize="59801,182">
                <v:shape id="Shape 50333" style="position:absolute;width:59801;height:182;left:0;top:0;" coordsize="5980176,18288" path="m0,0l5980176,0l5980176,18288l0,18288l0,0">
                  <v:stroke weight="0pt" endcap="flat" joinstyle="miter" miterlimit="10" on="false" color="#000000" opacity="0"/>
                  <v:fill on="true" color="#0067ac"/>
                </v:shape>
              </v:group>
            </w:pict>
          </mc:Fallback>
        </mc:AlternateContent>
      </w:r>
    </w:p>
    <w:p w14:paraId="60A9D2EA" w14:textId="77777777" w:rsidR="009143FB" w:rsidRDefault="00C93877">
      <w:pPr>
        <w:spacing w:after="140"/>
        <w:ind w:left="10"/>
      </w:pPr>
      <w:r>
        <w:t xml:space="preserve">By executing this Contract, Contractor certifies that it does not know of any fact which constitutes a violation of State law and further agrees promptly to notify the RID if it becomes aware of any such fact during the term of this Contract.  In addition, Contractor shall be in full compliance with all other conflict of interest requirements, including those contained in 2 C.F.R. § 200.318. </w:t>
      </w:r>
    </w:p>
    <w:p w14:paraId="6E0D5151" w14:textId="77777777" w:rsidR="009143FB" w:rsidRDefault="00C93877">
      <w:pPr>
        <w:spacing w:after="0" w:line="259" w:lineRule="auto"/>
        <w:ind w:left="360" w:firstLine="0"/>
        <w:jc w:val="left"/>
      </w:pPr>
      <w:r>
        <w:t xml:space="preserve"> </w:t>
      </w:r>
      <w:r>
        <w:tab/>
        <w:t xml:space="preserve"> </w:t>
      </w:r>
      <w:r>
        <w:br w:type="page"/>
      </w:r>
    </w:p>
    <w:p w14:paraId="0FF5895D" w14:textId="77777777" w:rsidR="009143FB" w:rsidRDefault="00C93877">
      <w:pPr>
        <w:spacing w:after="12" w:line="249" w:lineRule="auto"/>
        <w:ind w:left="-5"/>
      </w:pPr>
      <w:r>
        <w:lastRenderedPageBreak/>
        <w:t xml:space="preserve">PROCUREMENT OF RECOVERED MATERIALS </w:t>
      </w:r>
    </w:p>
    <w:p w14:paraId="59A36EDA" w14:textId="77777777" w:rsidR="009143FB" w:rsidRDefault="00C93877">
      <w:pPr>
        <w:spacing w:after="179" w:line="259" w:lineRule="auto"/>
        <w:ind w:left="-29" w:right="-29" w:firstLine="0"/>
        <w:jc w:val="left"/>
      </w:pPr>
      <w:r>
        <w:rPr>
          <w:rFonts w:ascii="Calibri" w:eastAsia="Calibri" w:hAnsi="Calibri" w:cs="Calibri"/>
          <w:noProof/>
          <w:sz w:val="22"/>
        </w:rPr>
        <mc:AlternateContent>
          <mc:Choice Requires="wpg">
            <w:drawing>
              <wp:inline distT="0" distB="0" distL="0" distR="0" wp14:anchorId="1DA749D4" wp14:editId="35C8158C">
                <wp:extent cx="5980176" cy="18288"/>
                <wp:effectExtent l="0" t="0" r="0" b="0"/>
                <wp:docPr id="48119" name="Group 48119"/>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50334" name="Shape 50334"/>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67AC"/>
                          </a:fillRef>
                          <a:effectRef idx="0">
                            <a:scrgbClr r="0" g="0" b="0"/>
                          </a:effectRef>
                          <a:fontRef idx="none"/>
                        </wps:style>
                        <wps:bodyPr/>
                      </wps:wsp>
                    </wpg:wgp>
                  </a:graphicData>
                </a:graphic>
              </wp:inline>
            </w:drawing>
          </mc:Choice>
          <mc:Fallback xmlns:a="http://schemas.openxmlformats.org/drawingml/2006/main">
            <w:pict>
              <v:group id="Group 48119" style="width:470.88pt;height:1.43999pt;mso-position-horizontal-relative:char;mso-position-vertical-relative:line" coordsize="59801,182">
                <v:shape id="Shape 50335" style="position:absolute;width:59801;height:182;left:0;top:0;" coordsize="5980176,18288" path="m0,0l5980176,0l5980176,18288l0,18288l0,0">
                  <v:stroke weight="0pt" endcap="flat" joinstyle="miter" miterlimit="10" on="false" color="#000000" opacity="0"/>
                  <v:fill on="true" color="#0067ac"/>
                </v:shape>
              </v:group>
            </w:pict>
          </mc:Fallback>
        </mc:AlternateContent>
      </w:r>
    </w:p>
    <w:p w14:paraId="6DE098A1" w14:textId="77777777" w:rsidR="009143FB" w:rsidRDefault="00C93877">
      <w:pPr>
        <w:numPr>
          <w:ilvl w:val="0"/>
          <w:numId w:val="20"/>
        </w:numPr>
        <w:ind w:hanging="360"/>
      </w:pPr>
      <w:r>
        <w:t xml:space="preserve">In the performance of this contract, the Bidder shall make maximum use of products containing recovered materials that are EPA-designated items unless the product cannot be acquired— </w:t>
      </w:r>
    </w:p>
    <w:p w14:paraId="5C4C46DB" w14:textId="77777777" w:rsidR="009143FB" w:rsidRDefault="00C93877">
      <w:pPr>
        <w:numPr>
          <w:ilvl w:val="1"/>
          <w:numId w:val="20"/>
        </w:numPr>
        <w:ind w:hanging="360"/>
      </w:pPr>
      <w:r>
        <w:t xml:space="preserve">Competitively within a timeframe providing for compliance with the Contract performance schedule; </w:t>
      </w:r>
    </w:p>
    <w:p w14:paraId="75472ED3" w14:textId="77777777" w:rsidR="009143FB" w:rsidRDefault="00C93877">
      <w:pPr>
        <w:numPr>
          <w:ilvl w:val="1"/>
          <w:numId w:val="20"/>
        </w:numPr>
        <w:ind w:hanging="360"/>
      </w:pPr>
      <w:r>
        <w:t xml:space="preserve">Meeting Contract performance requirements; or </w:t>
      </w:r>
    </w:p>
    <w:p w14:paraId="46DC4ABD" w14:textId="77777777" w:rsidR="009143FB" w:rsidRDefault="00C93877">
      <w:pPr>
        <w:numPr>
          <w:ilvl w:val="1"/>
          <w:numId w:val="20"/>
        </w:numPr>
        <w:ind w:hanging="360"/>
      </w:pPr>
      <w:r>
        <w:t xml:space="preserve">At a reasonable price. </w:t>
      </w:r>
    </w:p>
    <w:p w14:paraId="0C2C18B1" w14:textId="77777777" w:rsidR="009143FB" w:rsidRDefault="00C93877">
      <w:pPr>
        <w:numPr>
          <w:ilvl w:val="0"/>
          <w:numId w:val="20"/>
        </w:numPr>
        <w:spacing w:after="0"/>
        <w:ind w:hanging="360"/>
      </w:pPr>
      <w:r>
        <w:t xml:space="preserve">Information about this requirement, along with the list of EPA-designated items, is available at EPA’s Comprehensive Procurement Guidelines web site, </w:t>
      </w:r>
    </w:p>
    <w:p w14:paraId="12BC0496" w14:textId="77777777" w:rsidR="009143FB" w:rsidRDefault="00C93877">
      <w:pPr>
        <w:spacing w:after="97" w:line="267" w:lineRule="auto"/>
        <w:ind w:left="355"/>
        <w:jc w:val="left"/>
      </w:pPr>
      <w:r>
        <w:rPr>
          <w:color w:val="0563C1"/>
          <w:u w:val="single" w:color="0563C1"/>
        </w:rPr>
        <w:t>https://www.epa.gov/smm/comprehensive- procurement-guideline-</w:t>
      </w:r>
      <w:proofErr w:type="spellStart"/>
      <w:r>
        <w:rPr>
          <w:color w:val="0563C1"/>
          <w:u w:val="single" w:color="0563C1"/>
        </w:rPr>
        <w:t>cpg</w:t>
      </w:r>
      <w:proofErr w:type="spellEnd"/>
      <w:r>
        <w:rPr>
          <w:color w:val="0563C1"/>
          <w:u w:val="single" w:color="0563C1"/>
        </w:rPr>
        <w:t>-program</w:t>
      </w:r>
      <w:r>
        <w:t xml:space="preserve"> </w:t>
      </w:r>
    </w:p>
    <w:p w14:paraId="5208B081" w14:textId="77777777" w:rsidR="009143FB" w:rsidRDefault="00C93877">
      <w:pPr>
        <w:numPr>
          <w:ilvl w:val="0"/>
          <w:numId w:val="20"/>
        </w:numPr>
        <w:spacing w:after="140"/>
        <w:ind w:hanging="360"/>
      </w:pPr>
      <w:r>
        <w:t xml:space="preserve">The Contractor also agrees to comply with all other applicable requirements of Section 6002 of the Solid Waste Disposal Act. </w:t>
      </w:r>
    </w:p>
    <w:p w14:paraId="32681FAD" w14:textId="77777777" w:rsidR="009143FB" w:rsidRDefault="00C93877">
      <w:pPr>
        <w:spacing w:after="0" w:line="259" w:lineRule="auto"/>
        <w:ind w:left="360" w:firstLine="0"/>
        <w:jc w:val="left"/>
      </w:pPr>
      <w:r>
        <w:t xml:space="preserve"> </w:t>
      </w:r>
      <w:r>
        <w:tab/>
        <w:t xml:space="preserve"> </w:t>
      </w:r>
      <w:r>
        <w:br w:type="page"/>
      </w:r>
    </w:p>
    <w:p w14:paraId="5F940F61" w14:textId="77777777" w:rsidR="009143FB" w:rsidRDefault="00C93877">
      <w:pPr>
        <w:spacing w:after="12" w:line="249" w:lineRule="auto"/>
        <w:ind w:left="-5"/>
      </w:pPr>
      <w:r>
        <w:lastRenderedPageBreak/>
        <w:t xml:space="preserve">DOMESTIC PREFERENCES FOR PROCUREMENTS </w:t>
      </w:r>
    </w:p>
    <w:p w14:paraId="4E1EECC8" w14:textId="77777777" w:rsidR="009143FB" w:rsidRDefault="00C93877">
      <w:pPr>
        <w:spacing w:after="180" w:line="259" w:lineRule="auto"/>
        <w:ind w:left="-29" w:right="-29" w:firstLine="0"/>
        <w:jc w:val="left"/>
      </w:pPr>
      <w:r>
        <w:rPr>
          <w:rFonts w:ascii="Calibri" w:eastAsia="Calibri" w:hAnsi="Calibri" w:cs="Calibri"/>
          <w:noProof/>
          <w:sz w:val="22"/>
        </w:rPr>
        <mc:AlternateContent>
          <mc:Choice Requires="wpg">
            <w:drawing>
              <wp:inline distT="0" distB="0" distL="0" distR="0" wp14:anchorId="57EF5E6F" wp14:editId="15069DE5">
                <wp:extent cx="5980176" cy="18288"/>
                <wp:effectExtent l="0" t="0" r="0" b="0"/>
                <wp:docPr id="48362" name="Group 48362"/>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50336" name="Shape 50336"/>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67AC"/>
                          </a:fillRef>
                          <a:effectRef idx="0">
                            <a:scrgbClr r="0" g="0" b="0"/>
                          </a:effectRef>
                          <a:fontRef idx="none"/>
                        </wps:style>
                        <wps:bodyPr/>
                      </wps:wsp>
                    </wpg:wgp>
                  </a:graphicData>
                </a:graphic>
              </wp:inline>
            </w:drawing>
          </mc:Choice>
          <mc:Fallback xmlns:a="http://schemas.openxmlformats.org/drawingml/2006/main">
            <w:pict>
              <v:group id="Group 48362" style="width:470.88pt;height:1.43999pt;mso-position-horizontal-relative:char;mso-position-vertical-relative:line" coordsize="59801,182">
                <v:shape id="Shape 50337" style="position:absolute;width:59801;height:182;left:0;top:0;" coordsize="5980176,18288" path="m0,0l5980176,0l5980176,18288l0,18288l0,0">
                  <v:stroke weight="0pt" endcap="flat" joinstyle="miter" miterlimit="10" on="false" color="#000000" opacity="0"/>
                  <v:fill on="true" color="#0067ac"/>
                </v:shape>
              </v:group>
            </w:pict>
          </mc:Fallback>
        </mc:AlternateContent>
      </w:r>
    </w:p>
    <w:p w14:paraId="136E87C1" w14:textId="77777777" w:rsidR="009143FB" w:rsidRDefault="00C93877">
      <w:pPr>
        <w:ind w:left="10"/>
      </w:pPr>
      <w:r>
        <w:t>As appropriate and to the extent consistent with law, the Bidder and their subcontractor(s), to the greatest extent practicable,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For purposes of</w:t>
      </w:r>
      <w:r>
        <w:t xml:space="preserve"> this section: </w:t>
      </w:r>
    </w:p>
    <w:p w14:paraId="125ABB73" w14:textId="77777777" w:rsidR="009143FB" w:rsidRDefault="00C93877">
      <w:pPr>
        <w:numPr>
          <w:ilvl w:val="0"/>
          <w:numId w:val="21"/>
        </w:numPr>
        <w:ind w:hanging="360"/>
      </w:pPr>
      <w:r>
        <w:t xml:space="preserve">“Produced in the United States” means, for iron and steel products, that all manufacturing processes, from the initial melting stage through the application of coatings, occurred in the United States. </w:t>
      </w:r>
    </w:p>
    <w:p w14:paraId="3DD5F76E" w14:textId="77777777" w:rsidR="009143FB" w:rsidRDefault="00C93877">
      <w:pPr>
        <w:numPr>
          <w:ilvl w:val="0"/>
          <w:numId w:val="21"/>
        </w:numPr>
        <w:ind w:hanging="360"/>
      </w:pPr>
      <w:r>
        <w:t xml:space="preserve">“Manufactured products” means items and construction materials composed in whole or in part of non-ferrous metals such as aluminum; plastics and polymer-based products such as polyvinyl chloride pipe; aggregates such as concrete; glass, including optical fiber; and lumber. </w:t>
      </w:r>
    </w:p>
    <w:sectPr w:rsidR="009143FB">
      <w:footerReference w:type="even" r:id="rId10"/>
      <w:footerReference w:type="default" r:id="rId11"/>
      <w:footerReference w:type="first" r:id="rId12"/>
      <w:pgSz w:w="12240" w:h="15840"/>
      <w:pgMar w:top="1445" w:right="1440" w:bottom="1443"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0E817" w14:textId="77777777" w:rsidR="00C93877" w:rsidRDefault="00C93877">
      <w:pPr>
        <w:spacing w:after="0" w:line="240" w:lineRule="auto"/>
      </w:pPr>
      <w:r>
        <w:separator/>
      </w:r>
    </w:p>
  </w:endnote>
  <w:endnote w:type="continuationSeparator" w:id="0">
    <w:p w14:paraId="3B554083" w14:textId="77777777" w:rsidR="00C93877" w:rsidRDefault="00C93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532C" w14:textId="77777777" w:rsidR="009143FB" w:rsidRDefault="00C93877">
    <w:pPr>
      <w:spacing w:after="0" w:line="259" w:lineRule="auto"/>
      <w:ind w:left="0" w:right="-3" w:firstLine="0"/>
      <w:jc w:val="right"/>
    </w:pPr>
    <w:r>
      <w:rPr>
        <w:sz w:val="20"/>
      </w:rPr>
      <w:t xml:space="preserve">Page </w:t>
    </w:r>
    <w:r>
      <w:fldChar w:fldCharType="begin"/>
    </w:r>
    <w:r>
      <w:instrText xml:space="preserve"> PAGE   \* MERGEFORMAT </w:instrText>
    </w:r>
    <w:r>
      <w:fldChar w:fldCharType="separate"/>
    </w:r>
    <w:r>
      <w:rPr>
        <w:color w:val="2B579A"/>
        <w:sz w:val="20"/>
        <w:shd w:val="clear" w:color="auto" w:fill="E6E6E6"/>
      </w:rPr>
      <w:t>1</w:t>
    </w:r>
    <w:r>
      <w:rPr>
        <w:color w:val="2B579A"/>
        <w:sz w:val="20"/>
        <w:shd w:val="clear" w:color="auto" w:fill="E6E6E6"/>
      </w:rPr>
      <w:fldChar w:fldCharType="end"/>
    </w:r>
    <w:r>
      <w:rPr>
        <w:sz w:val="20"/>
      </w:rPr>
      <w:t xml:space="preserve"> of </w:t>
    </w:r>
    <w:r>
      <w:fldChar w:fldCharType="begin"/>
    </w:r>
    <w:r>
      <w:instrText xml:space="preserve"> NUMPAGES   \* MERGEFORMAT </w:instrText>
    </w:r>
    <w:r>
      <w:fldChar w:fldCharType="separate"/>
    </w:r>
    <w:r>
      <w:rPr>
        <w:color w:val="2B579A"/>
        <w:sz w:val="20"/>
        <w:shd w:val="clear" w:color="auto" w:fill="E6E6E6"/>
      </w:rPr>
      <w:t>46</w:t>
    </w:r>
    <w:r>
      <w:rPr>
        <w:color w:val="2B579A"/>
        <w:sz w:val="20"/>
        <w:shd w:val="clear" w:color="auto" w:fill="E6E6E6"/>
      </w:rPr>
      <w:fldChar w:fldCharType="end"/>
    </w:r>
    <w:r>
      <w:rPr>
        <w:sz w:val="20"/>
      </w:rPr>
      <w:t xml:space="preserve"> </w:t>
    </w:r>
  </w:p>
  <w:p w14:paraId="4152AA22" w14:textId="77777777" w:rsidR="009143FB" w:rsidRDefault="00C93877">
    <w:pPr>
      <w:spacing w:after="0" w:line="259" w:lineRule="auto"/>
      <w:ind w:left="0" w:firstLine="0"/>
      <w:jc w:val="left"/>
    </w:pPr>
    <w:r>
      <w:rPr>
        <w:sz w:val="18"/>
      </w:rPr>
      <w:t xml:space="preserve">CLARKHILL\L0118\495772\278105607.v1-7/22/24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DE49" w14:textId="77777777" w:rsidR="009143FB" w:rsidRDefault="00C93877">
    <w:pPr>
      <w:spacing w:after="0" w:line="259" w:lineRule="auto"/>
      <w:ind w:left="0" w:right="-3" w:firstLine="0"/>
      <w:jc w:val="right"/>
    </w:pPr>
    <w:r>
      <w:rPr>
        <w:sz w:val="20"/>
      </w:rPr>
      <w:t xml:space="preserve">Page </w:t>
    </w:r>
    <w:r>
      <w:fldChar w:fldCharType="begin"/>
    </w:r>
    <w:r>
      <w:instrText xml:space="preserve"> PAGE   \* MERGEFORMAT </w:instrText>
    </w:r>
    <w:r>
      <w:fldChar w:fldCharType="separate"/>
    </w:r>
    <w:r>
      <w:rPr>
        <w:color w:val="2B579A"/>
        <w:sz w:val="20"/>
        <w:shd w:val="clear" w:color="auto" w:fill="E6E6E6"/>
      </w:rPr>
      <w:t>1</w:t>
    </w:r>
    <w:r>
      <w:rPr>
        <w:color w:val="2B579A"/>
        <w:sz w:val="20"/>
        <w:shd w:val="clear" w:color="auto" w:fill="E6E6E6"/>
      </w:rPr>
      <w:fldChar w:fldCharType="end"/>
    </w:r>
    <w:r>
      <w:rPr>
        <w:sz w:val="20"/>
      </w:rPr>
      <w:t xml:space="preserve"> of </w:t>
    </w:r>
    <w:r>
      <w:fldChar w:fldCharType="begin"/>
    </w:r>
    <w:r>
      <w:instrText xml:space="preserve"> NUMPAGES   \* MERGEFORMAT </w:instrText>
    </w:r>
    <w:r>
      <w:fldChar w:fldCharType="separate"/>
    </w:r>
    <w:r>
      <w:rPr>
        <w:color w:val="2B579A"/>
        <w:sz w:val="20"/>
        <w:shd w:val="clear" w:color="auto" w:fill="E6E6E6"/>
      </w:rPr>
      <w:t>46</w:t>
    </w:r>
    <w:r>
      <w:rPr>
        <w:color w:val="2B579A"/>
        <w:sz w:val="20"/>
        <w:shd w:val="clear" w:color="auto" w:fill="E6E6E6"/>
      </w:rPr>
      <w:fldChar w:fldCharType="end"/>
    </w:r>
    <w:r>
      <w:rPr>
        <w:sz w:val="20"/>
      </w:rPr>
      <w:t xml:space="preserve"> </w:t>
    </w:r>
  </w:p>
  <w:p w14:paraId="77F46E8F" w14:textId="77777777" w:rsidR="009143FB" w:rsidRDefault="00C93877">
    <w:pPr>
      <w:spacing w:after="0" w:line="259" w:lineRule="auto"/>
      <w:ind w:left="0" w:firstLine="0"/>
      <w:jc w:val="left"/>
    </w:pPr>
    <w:r>
      <w:rPr>
        <w:sz w:val="18"/>
      </w:rPr>
      <w:t xml:space="preserve">CLARKHILL\L0118\495772\278105607.v1-7/22/24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C3E2" w14:textId="77777777" w:rsidR="009143FB" w:rsidRDefault="00C93877">
    <w:pPr>
      <w:spacing w:after="0" w:line="259" w:lineRule="auto"/>
      <w:ind w:left="0" w:right="-3" w:firstLine="0"/>
      <w:jc w:val="right"/>
    </w:pPr>
    <w:r>
      <w:rPr>
        <w:sz w:val="20"/>
      </w:rPr>
      <w:t xml:space="preserve">Page </w:t>
    </w:r>
    <w:r>
      <w:fldChar w:fldCharType="begin"/>
    </w:r>
    <w:r>
      <w:instrText xml:space="preserve"> PAGE   \* MERGEFORMAT </w:instrText>
    </w:r>
    <w:r>
      <w:fldChar w:fldCharType="separate"/>
    </w:r>
    <w:r>
      <w:rPr>
        <w:color w:val="2B579A"/>
        <w:sz w:val="20"/>
        <w:shd w:val="clear" w:color="auto" w:fill="E6E6E6"/>
      </w:rPr>
      <w:t>1</w:t>
    </w:r>
    <w:r>
      <w:rPr>
        <w:color w:val="2B579A"/>
        <w:sz w:val="20"/>
        <w:shd w:val="clear" w:color="auto" w:fill="E6E6E6"/>
      </w:rPr>
      <w:fldChar w:fldCharType="end"/>
    </w:r>
    <w:r>
      <w:rPr>
        <w:sz w:val="20"/>
      </w:rPr>
      <w:t xml:space="preserve"> of </w:t>
    </w:r>
    <w:r>
      <w:fldChar w:fldCharType="begin"/>
    </w:r>
    <w:r>
      <w:instrText xml:space="preserve"> NUMPAGES   \* MERGEFORMAT </w:instrText>
    </w:r>
    <w:r>
      <w:fldChar w:fldCharType="separate"/>
    </w:r>
    <w:r>
      <w:rPr>
        <w:color w:val="2B579A"/>
        <w:sz w:val="20"/>
        <w:shd w:val="clear" w:color="auto" w:fill="E6E6E6"/>
      </w:rPr>
      <w:t>46</w:t>
    </w:r>
    <w:r>
      <w:rPr>
        <w:color w:val="2B579A"/>
        <w:sz w:val="20"/>
        <w:shd w:val="clear" w:color="auto" w:fill="E6E6E6"/>
      </w:rPr>
      <w:fldChar w:fldCharType="end"/>
    </w:r>
    <w:r>
      <w:rPr>
        <w:sz w:val="20"/>
      </w:rPr>
      <w:t xml:space="preserve"> </w:t>
    </w:r>
  </w:p>
  <w:p w14:paraId="426D8859" w14:textId="77777777" w:rsidR="009143FB" w:rsidRDefault="00C93877">
    <w:pPr>
      <w:spacing w:after="0" w:line="259" w:lineRule="auto"/>
      <w:ind w:left="0" w:firstLine="0"/>
      <w:jc w:val="left"/>
    </w:pPr>
    <w:r>
      <w:rPr>
        <w:sz w:val="18"/>
      </w:rPr>
      <w:t xml:space="preserve">CLARKHILL\L0118\495772\278105607.v1-7/22/24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4EB8" w14:textId="77777777" w:rsidR="009143FB" w:rsidRDefault="00C93877">
    <w:pPr>
      <w:tabs>
        <w:tab w:val="center" w:pos="4680"/>
        <w:tab w:val="right" w:pos="9360"/>
      </w:tabs>
      <w:spacing w:after="0" w:line="259" w:lineRule="auto"/>
      <w:ind w:left="0" w:right="-1" w:firstLine="0"/>
      <w:jc w:val="left"/>
    </w:pPr>
    <w:r>
      <w:rPr>
        <w:sz w:val="20"/>
      </w:rPr>
      <w:t xml:space="preserve"> </w:t>
    </w:r>
    <w:r>
      <w:rPr>
        <w:sz w:val="20"/>
      </w:rPr>
      <w:tab/>
      <w:t xml:space="preserve"> </w:t>
    </w:r>
    <w:r>
      <w:rPr>
        <w:sz w:val="20"/>
      </w:rPr>
      <w:tab/>
      <w:t xml:space="preserve">Page </w:t>
    </w:r>
    <w:r>
      <w:fldChar w:fldCharType="begin"/>
    </w:r>
    <w:r>
      <w:instrText xml:space="preserve"> PAGE   \* MERGEFORMAT </w:instrText>
    </w:r>
    <w:r>
      <w:fldChar w:fldCharType="separate"/>
    </w:r>
    <w:r>
      <w:rPr>
        <w:color w:val="2B579A"/>
        <w:sz w:val="20"/>
        <w:shd w:val="clear" w:color="auto" w:fill="E6E6E6"/>
      </w:rPr>
      <w:t>10</w:t>
    </w:r>
    <w:r>
      <w:rPr>
        <w:color w:val="2B579A"/>
        <w:sz w:val="20"/>
        <w:shd w:val="clear" w:color="auto" w:fill="E6E6E6"/>
      </w:rPr>
      <w:fldChar w:fldCharType="end"/>
    </w:r>
    <w:r>
      <w:rPr>
        <w:sz w:val="20"/>
      </w:rPr>
      <w:t xml:space="preserve"> of </w:t>
    </w:r>
    <w:r>
      <w:fldChar w:fldCharType="begin"/>
    </w:r>
    <w:r>
      <w:instrText xml:space="preserve"> NUMPAGES   \* MERGEFORMAT </w:instrText>
    </w:r>
    <w:r>
      <w:fldChar w:fldCharType="separate"/>
    </w:r>
    <w:r>
      <w:rPr>
        <w:color w:val="2B579A"/>
        <w:sz w:val="20"/>
        <w:shd w:val="clear" w:color="auto" w:fill="E6E6E6"/>
      </w:rPr>
      <w:t>46</w:t>
    </w:r>
    <w:r>
      <w:rPr>
        <w:color w:val="2B579A"/>
        <w:sz w:val="20"/>
        <w:shd w:val="clear" w:color="auto" w:fill="E6E6E6"/>
      </w:rPr>
      <w:fldChar w:fldCharType="end"/>
    </w:r>
    <w:r>
      <w:rPr>
        <w:sz w:val="20"/>
      </w:rPr>
      <w:t xml:space="preserve"> </w:t>
    </w:r>
  </w:p>
  <w:p w14:paraId="3464BC8A" w14:textId="77777777" w:rsidR="009143FB" w:rsidRDefault="00C93877">
    <w:pPr>
      <w:spacing w:after="0" w:line="259" w:lineRule="auto"/>
      <w:ind w:left="0" w:firstLine="0"/>
      <w:jc w:val="left"/>
    </w:pPr>
    <w:r>
      <w:rPr>
        <w:sz w:val="18"/>
      </w:rPr>
      <w:t xml:space="preserve">CLARKHILL\L0118\495772\278105607.v1-7/22/24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B03E" w14:textId="77777777" w:rsidR="009143FB" w:rsidRDefault="00C93877">
    <w:pPr>
      <w:tabs>
        <w:tab w:val="center" w:pos="4680"/>
        <w:tab w:val="right" w:pos="9360"/>
      </w:tabs>
      <w:spacing w:after="0" w:line="259" w:lineRule="auto"/>
      <w:ind w:left="0" w:right="-1" w:firstLine="0"/>
      <w:jc w:val="left"/>
    </w:pPr>
    <w:r>
      <w:rPr>
        <w:sz w:val="20"/>
      </w:rPr>
      <w:t xml:space="preserve"> </w:t>
    </w:r>
    <w:r>
      <w:rPr>
        <w:sz w:val="20"/>
      </w:rPr>
      <w:tab/>
      <w:t xml:space="preserve"> </w:t>
    </w:r>
    <w:r>
      <w:rPr>
        <w:sz w:val="20"/>
      </w:rPr>
      <w:tab/>
      <w:t xml:space="preserve">Page </w:t>
    </w:r>
    <w:r>
      <w:fldChar w:fldCharType="begin"/>
    </w:r>
    <w:r>
      <w:instrText xml:space="preserve"> PAGE   \* MERGEFORMAT </w:instrText>
    </w:r>
    <w:r>
      <w:fldChar w:fldCharType="separate"/>
    </w:r>
    <w:r>
      <w:rPr>
        <w:color w:val="2B579A"/>
        <w:sz w:val="20"/>
        <w:shd w:val="clear" w:color="auto" w:fill="E6E6E6"/>
      </w:rPr>
      <w:t>10</w:t>
    </w:r>
    <w:r>
      <w:rPr>
        <w:color w:val="2B579A"/>
        <w:sz w:val="20"/>
        <w:shd w:val="clear" w:color="auto" w:fill="E6E6E6"/>
      </w:rPr>
      <w:fldChar w:fldCharType="end"/>
    </w:r>
    <w:r>
      <w:rPr>
        <w:sz w:val="20"/>
      </w:rPr>
      <w:t xml:space="preserve"> of </w:t>
    </w:r>
    <w:r>
      <w:fldChar w:fldCharType="begin"/>
    </w:r>
    <w:r>
      <w:instrText xml:space="preserve"> NUMPAGES   \* MERGEFORMAT </w:instrText>
    </w:r>
    <w:r>
      <w:fldChar w:fldCharType="separate"/>
    </w:r>
    <w:r>
      <w:rPr>
        <w:color w:val="2B579A"/>
        <w:sz w:val="20"/>
        <w:shd w:val="clear" w:color="auto" w:fill="E6E6E6"/>
      </w:rPr>
      <w:t>46</w:t>
    </w:r>
    <w:r>
      <w:rPr>
        <w:color w:val="2B579A"/>
        <w:sz w:val="20"/>
        <w:shd w:val="clear" w:color="auto" w:fill="E6E6E6"/>
      </w:rPr>
      <w:fldChar w:fldCharType="end"/>
    </w:r>
    <w:r>
      <w:rPr>
        <w:sz w:val="20"/>
      </w:rPr>
      <w:t xml:space="preserve"> </w:t>
    </w:r>
  </w:p>
  <w:p w14:paraId="30091064" w14:textId="77777777" w:rsidR="009143FB" w:rsidRDefault="00C93877">
    <w:pPr>
      <w:spacing w:after="0" w:line="259" w:lineRule="auto"/>
      <w:ind w:left="0" w:firstLine="0"/>
      <w:jc w:val="left"/>
    </w:pPr>
    <w:r>
      <w:rPr>
        <w:sz w:val="18"/>
      </w:rPr>
      <w:t xml:space="preserve">CLARKHILL\L0118\495772\278105607.v1-7/22/24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46B0" w14:textId="77777777" w:rsidR="009143FB" w:rsidRDefault="00C93877">
    <w:pPr>
      <w:tabs>
        <w:tab w:val="center" w:pos="4680"/>
        <w:tab w:val="right" w:pos="9360"/>
      </w:tabs>
      <w:spacing w:after="0" w:line="259" w:lineRule="auto"/>
      <w:ind w:left="0" w:right="-1" w:firstLine="0"/>
      <w:jc w:val="left"/>
    </w:pPr>
    <w:r>
      <w:rPr>
        <w:sz w:val="20"/>
      </w:rPr>
      <w:t xml:space="preserve"> </w:t>
    </w:r>
    <w:r>
      <w:rPr>
        <w:sz w:val="20"/>
      </w:rPr>
      <w:tab/>
      <w:t xml:space="preserve"> </w:t>
    </w:r>
    <w:r>
      <w:rPr>
        <w:sz w:val="20"/>
      </w:rPr>
      <w:tab/>
      <w:t xml:space="preserve">Page </w:t>
    </w:r>
    <w:r>
      <w:fldChar w:fldCharType="begin"/>
    </w:r>
    <w:r>
      <w:instrText xml:space="preserve"> PAGE   \* MERGEFORMAT </w:instrText>
    </w:r>
    <w:r>
      <w:fldChar w:fldCharType="separate"/>
    </w:r>
    <w:r>
      <w:rPr>
        <w:color w:val="2B579A"/>
        <w:sz w:val="20"/>
        <w:shd w:val="clear" w:color="auto" w:fill="E6E6E6"/>
      </w:rPr>
      <w:t>10</w:t>
    </w:r>
    <w:r>
      <w:rPr>
        <w:color w:val="2B579A"/>
        <w:sz w:val="20"/>
        <w:shd w:val="clear" w:color="auto" w:fill="E6E6E6"/>
      </w:rPr>
      <w:fldChar w:fldCharType="end"/>
    </w:r>
    <w:r>
      <w:rPr>
        <w:sz w:val="20"/>
      </w:rPr>
      <w:t xml:space="preserve"> of </w:t>
    </w:r>
    <w:r>
      <w:fldChar w:fldCharType="begin"/>
    </w:r>
    <w:r>
      <w:instrText xml:space="preserve"> NUMPAGES   \* MERGEFORMAT </w:instrText>
    </w:r>
    <w:r>
      <w:fldChar w:fldCharType="separate"/>
    </w:r>
    <w:r>
      <w:rPr>
        <w:color w:val="2B579A"/>
        <w:sz w:val="20"/>
        <w:shd w:val="clear" w:color="auto" w:fill="E6E6E6"/>
      </w:rPr>
      <w:t>46</w:t>
    </w:r>
    <w:r>
      <w:rPr>
        <w:color w:val="2B579A"/>
        <w:sz w:val="20"/>
        <w:shd w:val="clear" w:color="auto" w:fill="E6E6E6"/>
      </w:rPr>
      <w:fldChar w:fldCharType="end"/>
    </w:r>
    <w:r>
      <w:rPr>
        <w:sz w:val="20"/>
      </w:rPr>
      <w:t xml:space="preserve"> </w:t>
    </w:r>
  </w:p>
  <w:p w14:paraId="541DAEAB" w14:textId="77777777" w:rsidR="009143FB" w:rsidRDefault="00C93877">
    <w:pPr>
      <w:spacing w:after="0" w:line="259" w:lineRule="auto"/>
      <w:ind w:left="0" w:firstLine="0"/>
      <w:jc w:val="left"/>
    </w:pPr>
    <w:r>
      <w:rPr>
        <w:sz w:val="18"/>
      </w:rPr>
      <w:t xml:space="preserve">CLARKHILL\L0118\495772\278105607.v1-7/22/24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41E4D" w14:textId="77777777" w:rsidR="00C93877" w:rsidRDefault="00C93877">
      <w:pPr>
        <w:spacing w:after="0" w:line="240" w:lineRule="auto"/>
      </w:pPr>
      <w:r>
        <w:separator/>
      </w:r>
    </w:p>
  </w:footnote>
  <w:footnote w:type="continuationSeparator" w:id="0">
    <w:p w14:paraId="529F5ADD" w14:textId="77777777" w:rsidR="00C93877" w:rsidRDefault="00C93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746"/>
    <w:multiLevelType w:val="hybridMultilevel"/>
    <w:tmpl w:val="E4E85F8C"/>
    <w:lvl w:ilvl="0" w:tplc="0EDA387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B4CF2A">
      <w:start w:val="1"/>
      <w:numFmt w:val="lowerLetter"/>
      <w:lvlText w:val="%2."/>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410C6">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F81026">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A8AFE">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421DE">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2D4F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20F16A">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D4F320">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71112A"/>
    <w:multiLevelType w:val="hybridMultilevel"/>
    <w:tmpl w:val="3758B84A"/>
    <w:lvl w:ilvl="0" w:tplc="955A049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520166">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181A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CA82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82814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B639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66E9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AA7A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EE642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943B51"/>
    <w:multiLevelType w:val="hybridMultilevel"/>
    <w:tmpl w:val="BD16A03C"/>
    <w:lvl w:ilvl="0" w:tplc="C0DAFE5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D8D770">
      <w:start w:val="1"/>
      <w:numFmt w:val="bullet"/>
      <w:lvlText w:val="o"/>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20028E">
      <w:start w:val="1"/>
      <w:numFmt w:val="bullet"/>
      <w:lvlText w:val="▪"/>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C4EBF4">
      <w:start w:val="1"/>
      <w:numFmt w:val="bullet"/>
      <w:lvlRestart w:val="0"/>
      <w:lvlText w:val="-"/>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F0B6F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90B7F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36E32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DA6E7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A088B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244DF8"/>
    <w:multiLevelType w:val="hybridMultilevel"/>
    <w:tmpl w:val="E7E6F6F4"/>
    <w:lvl w:ilvl="0" w:tplc="8EC46B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BC13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3E66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605C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943D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3686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02A1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A04A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833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D745D7"/>
    <w:multiLevelType w:val="hybridMultilevel"/>
    <w:tmpl w:val="1320F812"/>
    <w:lvl w:ilvl="0" w:tplc="6B00744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52CDA8">
      <w:start w:val="1"/>
      <w:numFmt w:val="bullet"/>
      <w:lvlText w:val="o"/>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A06550">
      <w:start w:val="1"/>
      <w:numFmt w:val="bullet"/>
      <w:lvlText w:val="▪"/>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277B0">
      <w:start w:val="1"/>
      <w:numFmt w:val="bullet"/>
      <w:lvlRestart w:val="0"/>
      <w:lvlText w:val="-"/>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403A9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3AC7C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0CA1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C05E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8C360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B773F9"/>
    <w:multiLevelType w:val="hybridMultilevel"/>
    <w:tmpl w:val="C3A40D3C"/>
    <w:lvl w:ilvl="0" w:tplc="3CC4B6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BC37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5614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02E6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74C0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6F9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2C4D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247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D2DE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4B28A5"/>
    <w:multiLevelType w:val="hybridMultilevel"/>
    <w:tmpl w:val="1BC49FE4"/>
    <w:lvl w:ilvl="0" w:tplc="778CBDB2">
      <w:start w:val="1"/>
      <w:numFmt w:val="decimal"/>
      <w:lvlText w:val="%1."/>
      <w:lvlJc w:val="left"/>
      <w:pPr>
        <w:ind w:left="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4E96E8">
      <w:start w:val="1"/>
      <w:numFmt w:val="upp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8A066">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02A52">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30C53E">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E5BF4">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A0130E">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A2BC16">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4CF21A">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D76C8D"/>
    <w:multiLevelType w:val="hybridMultilevel"/>
    <w:tmpl w:val="613A8048"/>
    <w:lvl w:ilvl="0" w:tplc="BA9A542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4B882">
      <w:start w:val="1"/>
      <w:numFmt w:val="bullet"/>
      <w:lvlText w:val="o"/>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21128">
      <w:start w:val="1"/>
      <w:numFmt w:val="bullet"/>
      <w:lvlText w:val="▪"/>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CED3BE">
      <w:start w:val="1"/>
      <w:numFmt w:val="bullet"/>
      <w:lvlRestart w:val="0"/>
      <w:lvlText w:val="-"/>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0A7C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E077D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56DF3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2AA2C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5EF09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5253E8"/>
    <w:multiLevelType w:val="hybridMultilevel"/>
    <w:tmpl w:val="63C0289A"/>
    <w:lvl w:ilvl="0" w:tplc="ED92C1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3C1F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8C6E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DA8B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840A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CE6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70A1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2822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241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454BAB"/>
    <w:multiLevelType w:val="hybridMultilevel"/>
    <w:tmpl w:val="2E1A2808"/>
    <w:lvl w:ilvl="0" w:tplc="180E17C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02771A">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58233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182F1C">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781990">
      <w:start w:val="1"/>
      <w:numFmt w:val="bullet"/>
      <w:lvlRestart w:val="0"/>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E15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8A66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018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44C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C36559"/>
    <w:multiLevelType w:val="hybridMultilevel"/>
    <w:tmpl w:val="8C82F2AE"/>
    <w:lvl w:ilvl="0" w:tplc="A7C0092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8F41C">
      <w:start w:val="1"/>
      <w:numFmt w:val="bullet"/>
      <w:lvlText w:val="o"/>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5EB396">
      <w:start w:val="1"/>
      <w:numFmt w:val="bullet"/>
      <w:lvlText w:val="▪"/>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3412A6">
      <w:start w:val="1"/>
      <w:numFmt w:val="bullet"/>
      <w:lvlRestart w:val="0"/>
      <w:lvlText w:val="-"/>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AA681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012B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A5B6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E4E91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AA6AA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CF080A"/>
    <w:multiLevelType w:val="hybridMultilevel"/>
    <w:tmpl w:val="4E84A510"/>
    <w:lvl w:ilvl="0" w:tplc="DD2ECA5C">
      <w:start w:val="1"/>
      <w:numFmt w:val="lowerLetter"/>
      <w:lvlText w:val="%1."/>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E0069E">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427586">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A22AEE">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684A0">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FE8A94">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46DE9C">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008A2">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ABC8A">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7063DD"/>
    <w:multiLevelType w:val="hybridMultilevel"/>
    <w:tmpl w:val="A07E7CCC"/>
    <w:lvl w:ilvl="0" w:tplc="235AAB24">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1C49E8">
      <w:start w:val="1"/>
      <w:numFmt w:val="lowerLetter"/>
      <w:lvlText w:val="%2."/>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F03AC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6ADF5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F285D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0AD3A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4310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84B1D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900F5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CA12A5"/>
    <w:multiLevelType w:val="hybridMultilevel"/>
    <w:tmpl w:val="09ECE1D6"/>
    <w:lvl w:ilvl="0" w:tplc="76D42B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84CF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3801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832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4CAD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4068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2C35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9066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268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C278F8"/>
    <w:multiLevelType w:val="multilevel"/>
    <w:tmpl w:val="07EAE80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B095712"/>
    <w:multiLevelType w:val="multilevel"/>
    <w:tmpl w:val="1AD811D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0475E7"/>
    <w:multiLevelType w:val="hybridMultilevel"/>
    <w:tmpl w:val="04EC4D6A"/>
    <w:lvl w:ilvl="0" w:tplc="306ABEBC">
      <w:start w:val="1"/>
      <w:numFmt w:val="lowerLetter"/>
      <w:lvlText w:val="%1."/>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CA542">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C80C7E">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F2D490">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F6E802">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7E91B6">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8E7D1A">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E5B96">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D0863E">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6656FF9"/>
    <w:multiLevelType w:val="hybridMultilevel"/>
    <w:tmpl w:val="EBFA6300"/>
    <w:lvl w:ilvl="0" w:tplc="80EEAF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1E3B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DC29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0C7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E6C6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D2DE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40ED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7AF2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04A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7626C83"/>
    <w:multiLevelType w:val="hybridMultilevel"/>
    <w:tmpl w:val="6444E2EC"/>
    <w:lvl w:ilvl="0" w:tplc="FB6E7162">
      <w:start w:val="1"/>
      <w:numFmt w:val="lowerLetter"/>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8400E">
      <w:start w:val="1"/>
      <w:numFmt w:val="bullet"/>
      <w:lvlText w:val="o"/>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E85FA">
      <w:start w:val="1"/>
      <w:numFmt w:val="bullet"/>
      <w:lvlText w:val="▪"/>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FA4B86">
      <w:start w:val="1"/>
      <w:numFmt w:val="bullet"/>
      <w:lvlText w:val="•"/>
      <w:lvlJc w:val="left"/>
      <w:pPr>
        <w:ind w:left="2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566B8E">
      <w:start w:val="1"/>
      <w:numFmt w:val="bullet"/>
      <w:lvlText w:val="o"/>
      <w:lvlJc w:val="left"/>
      <w:pPr>
        <w:ind w:left="2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646F1C">
      <w:start w:val="1"/>
      <w:numFmt w:val="bullet"/>
      <w:lvlText w:val="▪"/>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AC669A">
      <w:start w:val="1"/>
      <w:numFmt w:val="bullet"/>
      <w:lvlText w:val="•"/>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B8706E">
      <w:start w:val="1"/>
      <w:numFmt w:val="bullet"/>
      <w:lvlText w:val="o"/>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5E7DFC">
      <w:start w:val="1"/>
      <w:numFmt w:val="bullet"/>
      <w:lvlText w:val="▪"/>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CC263C"/>
    <w:multiLevelType w:val="hybridMultilevel"/>
    <w:tmpl w:val="206AC7C8"/>
    <w:lvl w:ilvl="0" w:tplc="FADECF3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8BD4C">
      <w:start w:val="1"/>
      <w:numFmt w:val="bullet"/>
      <w:lvlText w:val="o"/>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2ED3C">
      <w:start w:val="1"/>
      <w:numFmt w:val="bullet"/>
      <w:lvlText w:val="▪"/>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2577C">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AA7A0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E00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64FBE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C804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E47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881343"/>
    <w:multiLevelType w:val="hybridMultilevel"/>
    <w:tmpl w:val="6B900FCC"/>
    <w:lvl w:ilvl="0" w:tplc="8146C9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9AD39A">
      <w:start w:val="1"/>
      <w:numFmt w:val="lowerLetter"/>
      <w:lvlText w:val="%2."/>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AC61B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BEF30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C2203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BEA23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60F4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C8C4B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EDCF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EFA132F"/>
    <w:multiLevelType w:val="hybridMultilevel"/>
    <w:tmpl w:val="51B6343C"/>
    <w:lvl w:ilvl="0" w:tplc="6B1816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5426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CC29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D603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88F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EFA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245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0286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F619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5195228">
    <w:abstractNumId w:val="6"/>
  </w:num>
  <w:num w:numId="2" w16cid:durableId="546453341">
    <w:abstractNumId w:val="1"/>
  </w:num>
  <w:num w:numId="3" w16cid:durableId="96948800">
    <w:abstractNumId w:val="12"/>
  </w:num>
  <w:num w:numId="4" w16cid:durableId="1957979080">
    <w:abstractNumId w:val="14"/>
  </w:num>
  <w:num w:numId="5" w16cid:durableId="572470911">
    <w:abstractNumId w:val="9"/>
  </w:num>
  <w:num w:numId="6" w16cid:durableId="2001301887">
    <w:abstractNumId w:val="10"/>
  </w:num>
  <w:num w:numId="7" w16cid:durableId="876702054">
    <w:abstractNumId w:val="7"/>
  </w:num>
  <w:num w:numId="8" w16cid:durableId="1370495429">
    <w:abstractNumId w:val="2"/>
  </w:num>
  <w:num w:numId="9" w16cid:durableId="1069154981">
    <w:abstractNumId w:val="4"/>
  </w:num>
  <w:num w:numId="10" w16cid:durableId="109396596">
    <w:abstractNumId w:val="0"/>
  </w:num>
  <w:num w:numId="11" w16cid:durableId="766926522">
    <w:abstractNumId w:val="20"/>
  </w:num>
  <w:num w:numId="12" w16cid:durableId="660541552">
    <w:abstractNumId w:val="16"/>
  </w:num>
  <w:num w:numId="13" w16cid:durableId="1783381445">
    <w:abstractNumId w:val="11"/>
  </w:num>
  <w:num w:numId="14" w16cid:durableId="2010911358">
    <w:abstractNumId w:val="15"/>
  </w:num>
  <w:num w:numId="15" w16cid:durableId="1646549115">
    <w:abstractNumId w:val="19"/>
  </w:num>
  <w:num w:numId="16" w16cid:durableId="1996950052">
    <w:abstractNumId w:val="8"/>
  </w:num>
  <w:num w:numId="17" w16cid:durableId="1618567035">
    <w:abstractNumId w:val="13"/>
  </w:num>
  <w:num w:numId="18" w16cid:durableId="1802965255">
    <w:abstractNumId w:val="21"/>
  </w:num>
  <w:num w:numId="19" w16cid:durableId="120343866">
    <w:abstractNumId w:val="3"/>
  </w:num>
  <w:num w:numId="20" w16cid:durableId="1257597820">
    <w:abstractNumId w:val="5"/>
  </w:num>
  <w:num w:numId="21" w16cid:durableId="2059862776">
    <w:abstractNumId w:val="17"/>
  </w:num>
  <w:num w:numId="22" w16cid:durableId="18828613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3FB"/>
    <w:rsid w:val="001728F8"/>
    <w:rsid w:val="0056210B"/>
    <w:rsid w:val="009143FB"/>
    <w:rsid w:val="00C93877"/>
    <w:rsid w:val="00D2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8F04"/>
  <w15:docId w15:val="{73F63489-CE70-4D50-A187-BE33BCDC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5" w:line="248" w:lineRule="auto"/>
      <w:ind w:left="243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6646</Words>
  <Characters>37883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Microsoft Word - Solicitation Construction Contractors and Vendors for Equipment - Invitation for Bid for RID</vt:lpstr>
    </vt:vector>
  </TitlesOfParts>
  <Company/>
  <LinksUpToDate>false</LinksUpToDate>
  <CharactersWithSpaces>44441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Solicitation Construction Contractors and Vendors for Equipment - Invitation for Bid for RID</dc:title>
  <dc:subject/>
  <dc:creator>Taylor Howerter</dc:creator>
  <cp:keywords/>
  <cp:lastModifiedBy>Water Masters</cp:lastModifiedBy>
  <cp:revision>2</cp:revision>
  <dcterms:created xsi:type="dcterms:W3CDTF">2024-08-20T22:07:00Z</dcterms:created>
  <dcterms:modified xsi:type="dcterms:W3CDTF">2024-08-20T22:07:00Z</dcterms:modified>
</cp:coreProperties>
</file>